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818" w:rsidRPr="00687818" w:rsidRDefault="00687818" w:rsidP="0068781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87818">
        <w:rPr>
          <w:rFonts w:ascii="Times New Roman" w:eastAsia="Times New Roman" w:hAnsi="Times New Roman" w:cs="Times New Roman"/>
          <w:b/>
          <w:bCs/>
          <w:kern w:val="36"/>
          <w:sz w:val="48"/>
          <w:szCs w:val="48"/>
        </w:rPr>
        <w:t xml:space="preserve">5 Remedies </w:t>
      </w:r>
      <w:proofErr w:type="gramStart"/>
      <w:r w:rsidRPr="00687818">
        <w:rPr>
          <w:rFonts w:ascii="Times New Roman" w:eastAsia="Times New Roman" w:hAnsi="Times New Roman" w:cs="Times New Roman"/>
          <w:b/>
          <w:bCs/>
          <w:kern w:val="36"/>
          <w:sz w:val="48"/>
          <w:szCs w:val="48"/>
        </w:rPr>
        <w:t>To</w:t>
      </w:r>
      <w:proofErr w:type="gramEnd"/>
      <w:r w:rsidRPr="00687818">
        <w:rPr>
          <w:rFonts w:ascii="Times New Roman" w:eastAsia="Times New Roman" w:hAnsi="Times New Roman" w:cs="Times New Roman"/>
          <w:b/>
          <w:bCs/>
          <w:kern w:val="36"/>
          <w:sz w:val="48"/>
          <w:szCs w:val="48"/>
        </w:rPr>
        <w:t xml:space="preserve"> Treat Ingrown Toenails At Home </w:t>
      </w:r>
    </w:p>
    <w:p w:rsidR="00687818" w:rsidRPr="00687818" w:rsidRDefault="00687818" w:rsidP="00687818">
      <w:pPr>
        <w:spacing w:after="0" w:line="240" w:lineRule="auto"/>
        <w:rPr>
          <w:rFonts w:ascii="Times New Roman" w:eastAsia="Times New Roman" w:hAnsi="Times New Roman" w:cs="Times New Roman"/>
          <w:sz w:val="24"/>
          <w:szCs w:val="24"/>
        </w:rPr>
      </w:pPr>
      <w:r w:rsidRPr="00687818">
        <w:rPr>
          <w:rFonts w:ascii="Times New Roman" w:eastAsia="Times New Roman" w:hAnsi="Times New Roman" w:cs="Times New Roman"/>
          <w:i/>
          <w:iCs/>
          <w:sz w:val="24"/>
          <w:szCs w:val="24"/>
        </w:rPr>
        <w:t></w:t>
      </w:r>
      <w:r w:rsidRPr="00687818">
        <w:rPr>
          <w:rFonts w:ascii="Times New Roman" w:eastAsia="Times New Roman" w:hAnsi="Times New Roman" w:cs="Times New Roman"/>
          <w:sz w:val="24"/>
          <w:szCs w:val="24"/>
        </w:rPr>
        <w:t xml:space="preserve">  March 28, 2017 | </w:t>
      </w:r>
      <w:r w:rsidRPr="00687818">
        <w:rPr>
          <w:rFonts w:ascii="Times New Roman" w:eastAsia="Times New Roman" w:hAnsi="Times New Roman" w:cs="Times New Roman"/>
          <w:i/>
          <w:iCs/>
          <w:sz w:val="24"/>
          <w:szCs w:val="24"/>
        </w:rPr>
        <w:t></w:t>
      </w:r>
      <w:r w:rsidRPr="00687818">
        <w:rPr>
          <w:rFonts w:ascii="Times New Roman" w:eastAsia="Times New Roman" w:hAnsi="Times New Roman" w:cs="Times New Roman"/>
          <w:sz w:val="24"/>
          <w:szCs w:val="24"/>
        </w:rPr>
        <w:t xml:space="preserve">  </w:t>
      </w:r>
      <w:hyperlink r:id="rId4" w:history="1">
        <w:r w:rsidRPr="00687818">
          <w:rPr>
            <w:rFonts w:ascii="Times New Roman" w:eastAsia="Times New Roman" w:hAnsi="Times New Roman" w:cs="Times New Roman"/>
            <w:color w:val="0000FF"/>
            <w:sz w:val="24"/>
            <w:szCs w:val="24"/>
            <w:u w:val="single"/>
          </w:rPr>
          <w:t>Health</w:t>
        </w:r>
      </w:hyperlink>
      <w:r w:rsidRPr="00687818">
        <w:rPr>
          <w:rFonts w:ascii="Times New Roman" w:eastAsia="Times New Roman" w:hAnsi="Times New Roman" w:cs="Times New Roman"/>
          <w:sz w:val="24"/>
          <w:szCs w:val="24"/>
        </w:rPr>
        <w:t xml:space="preserve">, </w:t>
      </w:r>
      <w:hyperlink r:id="rId5" w:history="1">
        <w:r w:rsidRPr="00687818">
          <w:rPr>
            <w:rFonts w:ascii="Times New Roman" w:eastAsia="Times New Roman" w:hAnsi="Times New Roman" w:cs="Times New Roman"/>
            <w:color w:val="0000FF"/>
            <w:sz w:val="24"/>
            <w:szCs w:val="24"/>
            <w:u w:val="single"/>
          </w:rPr>
          <w:t>Health Tips</w:t>
        </w:r>
      </w:hyperlink>
      <w:r w:rsidRPr="00687818">
        <w:rPr>
          <w:rFonts w:ascii="Times New Roman" w:eastAsia="Times New Roman" w:hAnsi="Times New Roman" w:cs="Times New Roman"/>
          <w:sz w:val="24"/>
          <w:szCs w:val="24"/>
        </w:rPr>
        <w:t xml:space="preserve">, </w:t>
      </w:r>
      <w:hyperlink r:id="rId6" w:history="1">
        <w:r w:rsidRPr="00687818">
          <w:rPr>
            <w:rFonts w:ascii="Times New Roman" w:eastAsia="Times New Roman" w:hAnsi="Times New Roman" w:cs="Times New Roman"/>
            <w:color w:val="0000FF"/>
            <w:sz w:val="24"/>
            <w:szCs w:val="24"/>
            <w:u w:val="single"/>
          </w:rPr>
          <w:t>Natural Remedies</w:t>
        </w:r>
      </w:hyperlink>
      <w:r w:rsidRPr="00687818">
        <w:rPr>
          <w:rFonts w:ascii="Times New Roman" w:eastAsia="Times New Roman" w:hAnsi="Times New Roman" w:cs="Times New Roman"/>
          <w:sz w:val="24"/>
          <w:szCs w:val="24"/>
        </w:rPr>
        <w:t xml:space="preserve"> | </w:t>
      </w:r>
      <w:r w:rsidRPr="00687818">
        <w:rPr>
          <w:rFonts w:ascii="Times New Roman" w:eastAsia="Times New Roman" w:hAnsi="Times New Roman" w:cs="Times New Roman"/>
          <w:i/>
          <w:iCs/>
          <w:sz w:val="24"/>
          <w:szCs w:val="24"/>
        </w:rPr>
        <w:t></w:t>
      </w:r>
      <w:r w:rsidRPr="00687818">
        <w:rPr>
          <w:rFonts w:ascii="Times New Roman" w:eastAsia="Times New Roman" w:hAnsi="Times New Roman" w:cs="Times New Roman"/>
          <w:sz w:val="24"/>
          <w:szCs w:val="24"/>
        </w:rPr>
        <w:t xml:space="preserve">  0 | </w:t>
      </w:r>
      <w:r w:rsidRPr="00687818">
        <w:rPr>
          <w:rFonts w:ascii="Times New Roman" w:eastAsia="Times New Roman" w:hAnsi="Times New Roman" w:cs="Times New Roman"/>
          <w:i/>
          <w:iCs/>
          <w:sz w:val="24"/>
          <w:szCs w:val="24"/>
        </w:rPr>
        <w:t></w:t>
      </w:r>
      <w:r w:rsidRPr="00687818">
        <w:rPr>
          <w:rFonts w:ascii="Times New Roman" w:eastAsia="Times New Roman" w:hAnsi="Times New Roman" w:cs="Times New Roman"/>
          <w:sz w:val="24"/>
          <w:szCs w:val="24"/>
        </w:rPr>
        <w:t xml:space="preserve">  admin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687818" w:rsidRPr="00687818" w:rsidTr="00687818">
        <w:trPr>
          <w:tblCellSpacing w:w="5" w:type="dxa"/>
          <w:jc w:val="center"/>
        </w:trPr>
        <w:tc>
          <w:tcPr>
            <w:tcW w:w="0" w:type="auto"/>
            <w:vAlign w:val="center"/>
            <w:hideMark/>
          </w:tcPr>
          <w:p w:rsidR="00687818" w:rsidRPr="00687818" w:rsidRDefault="00687818" w:rsidP="00687818">
            <w:pPr>
              <w:spacing w:after="0" w:line="240" w:lineRule="auto"/>
              <w:rPr>
                <w:rFonts w:ascii="Times New Roman" w:eastAsia="Times New Roman" w:hAnsi="Times New Roman" w:cs="Times New Roman"/>
                <w:sz w:val="24"/>
                <w:szCs w:val="24"/>
              </w:rPr>
            </w:pPr>
          </w:p>
        </w:tc>
      </w:tr>
      <w:tr w:rsidR="00687818" w:rsidRPr="00687818" w:rsidTr="00687818">
        <w:trPr>
          <w:tblCellSpacing w:w="5" w:type="dxa"/>
          <w:jc w:val="center"/>
        </w:trPr>
        <w:tc>
          <w:tcPr>
            <w:tcW w:w="0" w:type="auto"/>
            <w:vAlign w:val="center"/>
            <w:hideMark/>
          </w:tcPr>
          <w:p w:rsidR="00687818" w:rsidRPr="00687818" w:rsidRDefault="00687818" w:rsidP="00687818">
            <w:pPr>
              <w:spacing w:after="0" w:line="240" w:lineRule="auto"/>
              <w:jc w:val="center"/>
              <w:rPr>
                <w:rFonts w:ascii="Times New Roman" w:eastAsia="Times New Roman" w:hAnsi="Times New Roman" w:cs="Times New Roman"/>
                <w:sz w:val="20"/>
                <w:szCs w:val="20"/>
              </w:rPr>
            </w:pPr>
          </w:p>
        </w:tc>
      </w:tr>
      <w:tr w:rsidR="00687818" w:rsidRPr="00687818" w:rsidTr="00687818">
        <w:trPr>
          <w:tblCellSpacing w:w="5" w:type="dxa"/>
          <w:jc w:val="center"/>
        </w:trPr>
        <w:tc>
          <w:tcPr>
            <w:tcW w:w="0" w:type="auto"/>
            <w:vAlign w:val="center"/>
            <w:hideMark/>
          </w:tcPr>
          <w:p w:rsidR="00687818" w:rsidRPr="00687818" w:rsidRDefault="00687818" w:rsidP="00687818">
            <w:pPr>
              <w:spacing w:after="0" w:line="240" w:lineRule="auto"/>
              <w:jc w:val="center"/>
              <w:rPr>
                <w:rFonts w:ascii="Times New Roman" w:eastAsia="Times New Roman" w:hAnsi="Times New Roman" w:cs="Times New Roman"/>
                <w:sz w:val="20"/>
                <w:szCs w:val="20"/>
              </w:rPr>
            </w:pPr>
          </w:p>
        </w:tc>
      </w:tr>
      <w:tr w:rsidR="00687818" w:rsidRPr="00687818" w:rsidTr="00687818">
        <w:trPr>
          <w:tblCellSpacing w:w="5" w:type="dxa"/>
          <w:jc w:val="center"/>
        </w:trPr>
        <w:tc>
          <w:tcPr>
            <w:tcW w:w="0" w:type="auto"/>
            <w:vAlign w:val="center"/>
            <w:hideMark/>
          </w:tcPr>
          <w:p w:rsidR="00687818" w:rsidRPr="00687818" w:rsidRDefault="00687818" w:rsidP="00687818">
            <w:pPr>
              <w:spacing w:after="0" w:line="240" w:lineRule="auto"/>
              <w:jc w:val="center"/>
              <w:rPr>
                <w:rFonts w:ascii="Times New Roman" w:eastAsia="Times New Roman" w:hAnsi="Times New Roman" w:cs="Times New Roman"/>
                <w:sz w:val="20"/>
                <w:szCs w:val="20"/>
              </w:rPr>
            </w:pPr>
          </w:p>
        </w:tc>
      </w:tr>
      <w:tr w:rsidR="00687818" w:rsidRPr="00687818" w:rsidTr="00687818">
        <w:trPr>
          <w:tblCellSpacing w:w="5" w:type="dxa"/>
          <w:jc w:val="center"/>
        </w:trPr>
        <w:tc>
          <w:tcPr>
            <w:tcW w:w="0" w:type="auto"/>
            <w:vAlign w:val="center"/>
            <w:hideMark/>
          </w:tcPr>
          <w:p w:rsidR="00687818" w:rsidRPr="00687818" w:rsidRDefault="00687818" w:rsidP="00687818">
            <w:pPr>
              <w:spacing w:after="0" w:line="240" w:lineRule="auto"/>
              <w:jc w:val="center"/>
              <w:rPr>
                <w:rFonts w:ascii="Times New Roman" w:eastAsia="Times New Roman" w:hAnsi="Times New Roman" w:cs="Times New Roman"/>
                <w:sz w:val="24"/>
                <w:szCs w:val="24"/>
              </w:rPr>
            </w:pPr>
            <w:hyperlink r:id="rId7" w:tgtFrame="_blank" w:history="1">
              <w:r w:rsidRPr="00687818">
                <w:rPr>
                  <w:rFonts w:ascii="Arial" w:eastAsia="Times New Roman" w:hAnsi="Arial" w:cs="Arial"/>
                  <w:color w:val="AAAAAA"/>
                  <w:sz w:val="15"/>
                  <w:szCs w:val="15"/>
                  <w:u w:val="single"/>
                </w:rPr>
                <w:t>share</w:t>
              </w:r>
            </w:hyperlink>
          </w:p>
        </w:tc>
      </w:tr>
    </w:tbl>
    <w:p w:rsidR="00687818" w:rsidRPr="00687818" w:rsidRDefault="00687818" w:rsidP="00687818">
      <w:pPr>
        <w:spacing w:before="100" w:beforeAutospacing="1" w:after="100" w:afterAutospacing="1" w:line="240" w:lineRule="auto"/>
        <w:rPr>
          <w:rFonts w:ascii="Times New Roman" w:eastAsia="Times New Roman" w:hAnsi="Times New Roman" w:cs="Times New Roman"/>
          <w:sz w:val="24"/>
          <w:szCs w:val="24"/>
        </w:rPr>
      </w:pPr>
      <w:r w:rsidRPr="00687818">
        <w:rPr>
          <w:rFonts w:ascii="Times New Roman" w:eastAsia="Times New Roman" w:hAnsi="Times New Roman" w:cs="Times New Roman"/>
          <w:sz w:val="24"/>
          <w:szCs w:val="24"/>
        </w:rPr>
        <w:t>Ingrown toenails cause great discomfort and pain, and occur when a nail starts to grow curved into the skin. It, therefore, leads to swelling, tenderness, irritations, and redness, as well as an infection.</w:t>
      </w:r>
    </w:p>
    <w:p w:rsidR="00687818" w:rsidRPr="00687818" w:rsidRDefault="00687818" w:rsidP="00687818">
      <w:pPr>
        <w:spacing w:before="100" w:beforeAutospacing="1" w:after="100" w:afterAutospacing="1" w:line="240" w:lineRule="auto"/>
        <w:rPr>
          <w:rFonts w:ascii="Times New Roman" w:eastAsia="Times New Roman" w:hAnsi="Times New Roman" w:cs="Times New Roman"/>
          <w:sz w:val="24"/>
          <w:szCs w:val="24"/>
        </w:rPr>
      </w:pPr>
      <w:r w:rsidRPr="00687818">
        <w:rPr>
          <w:rFonts w:ascii="Times New Roman" w:eastAsia="Times New Roman" w:hAnsi="Times New Roman" w:cs="Times New Roman"/>
          <w:sz w:val="24"/>
          <w:szCs w:val="24"/>
        </w:rPr>
        <w:t>The main causes of ingrown toenails include Heredity, improper footwear, and a foot injury. This issue is quite common and is often too difficult to treat.</w:t>
      </w:r>
    </w:p>
    <w:p w:rsidR="00687818" w:rsidRPr="00687818" w:rsidRDefault="00687818" w:rsidP="00687818">
      <w:pPr>
        <w:spacing w:before="100" w:beforeAutospacing="1" w:after="100" w:afterAutospacing="1" w:line="240" w:lineRule="auto"/>
        <w:rPr>
          <w:rFonts w:ascii="Times New Roman" w:eastAsia="Times New Roman" w:hAnsi="Times New Roman" w:cs="Times New Roman"/>
          <w:sz w:val="24"/>
          <w:szCs w:val="24"/>
        </w:rPr>
      </w:pPr>
      <w:r w:rsidRPr="00687818">
        <w:rPr>
          <w:rFonts w:ascii="Times New Roman" w:eastAsia="Times New Roman" w:hAnsi="Times New Roman" w:cs="Times New Roman"/>
          <w:sz w:val="24"/>
          <w:szCs w:val="24"/>
        </w:rPr>
        <w:t>However, there are several effective natural ways to soothe the pain caused by it. Remember not to cut or trim the nail, and it is best to always consult your doctor before you try anything on your own.</w:t>
      </w:r>
    </w:p>
    <w:p w:rsidR="00687818" w:rsidRPr="00687818" w:rsidRDefault="00687818" w:rsidP="00687818">
      <w:pPr>
        <w:spacing w:before="100" w:beforeAutospacing="1" w:after="100" w:afterAutospacing="1" w:line="240" w:lineRule="auto"/>
        <w:rPr>
          <w:rFonts w:ascii="Times New Roman" w:eastAsia="Times New Roman" w:hAnsi="Times New Roman" w:cs="Times New Roman"/>
          <w:sz w:val="24"/>
          <w:szCs w:val="24"/>
        </w:rPr>
      </w:pPr>
      <w:r w:rsidRPr="00687818">
        <w:rPr>
          <w:rFonts w:ascii="Times New Roman" w:eastAsia="Times New Roman" w:hAnsi="Times New Roman" w:cs="Times New Roman"/>
          <w:sz w:val="24"/>
          <w:szCs w:val="24"/>
        </w:rPr>
        <w:t>The following five methods are extremely effective and you will soon feel great relief:</w:t>
      </w:r>
    </w:p>
    <w:p w:rsidR="00687818" w:rsidRPr="00687818" w:rsidRDefault="00687818" w:rsidP="00687818">
      <w:pPr>
        <w:spacing w:before="100" w:beforeAutospacing="1" w:after="100" w:afterAutospacing="1" w:line="240" w:lineRule="auto"/>
        <w:rPr>
          <w:rFonts w:ascii="Times New Roman" w:eastAsia="Times New Roman" w:hAnsi="Times New Roman" w:cs="Times New Roman"/>
          <w:sz w:val="24"/>
          <w:szCs w:val="24"/>
        </w:rPr>
      </w:pPr>
      <w:r w:rsidRPr="00687818">
        <w:rPr>
          <w:rFonts w:ascii="Times New Roman" w:eastAsia="Times New Roman" w:hAnsi="Times New Roman" w:cs="Times New Roman"/>
          <w:b/>
          <w:bCs/>
          <w:sz w:val="24"/>
          <w:szCs w:val="24"/>
        </w:rPr>
        <w:t>Tea Tree Oil</w:t>
      </w:r>
    </w:p>
    <w:p w:rsidR="00687818" w:rsidRPr="00687818" w:rsidRDefault="00687818" w:rsidP="00687818">
      <w:pPr>
        <w:spacing w:before="100" w:beforeAutospacing="1" w:after="100" w:afterAutospacing="1" w:line="240" w:lineRule="auto"/>
        <w:rPr>
          <w:rFonts w:ascii="Times New Roman" w:eastAsia="Times New Roman" w:hAnsi="Times New Roman" w:cs="Times New Roman"/>
          <w:sz w:val="24"/>
          <w:szCs w:val="24"/>
        </w:rPr>
      </w:pPr>
      <w:r w:rsidRPr="00687818">
        <w:rPr>
          <w:rFonts w:ascii="Times New Roman" w:eastAsia="Times New Roman" w:hAnsi="Times New Roman" w:cs="Times New Roman"/>
          <w:sz w:val="24"/>
          <w:szCs w:val="24"/>
        </w:rPr>
        <w:t>This oil is a potent natural disinfectant. All you need to do is to apply a few drops of it on the affected</w:t>
      </w:r>
    </w:p>
    <w:p w:rsidR="00687818" w:rsidRPr="00687818" w:rsidRDefault="00687818" w:rsidP="00687818">
      <w:pPr>
        <w:spacing w:before="100" w:beforeAutospacing="1" w:after="100" w:afterAutospacing="1" w:line="240" w:lineRule="auto"/>
        <w:rPr>
          <w:rFonts w:ascii="Times New Roman" w:eastAsia="Times New Roman" w:hAnsi="Times New Roman" w:cs="Times New Roman"/>
          <w:sz w:val="24"/>
          <w:szCs w:val="24"/>
        </w:rPr>
      </w:pPr>
      <w:r w:rsidRPr="00687818">
        <w:rPr>
          <w:rFonts w:ascii="Times New Roman" w:eastAsia="Times New Roman" w:hAnsi="Times New Roman" w:cs="Times New Roman"/>
          <w:b/>
          <w:bCs/>
          <w:sz w:val="24"/>
          <w:szCs w:val="24"/>
        </w:rPr>
        <w:t xml:space="preserve">Apple Cider Vinegar Wash </w:t>
      </w:r>
    </w:p>
    <w:p w:rsidR="00687818" w:rsidRPr="00687818" w:rsidRDefault="00687818" w:rsidP="00687818">
      <w:pPr>
        <w:spacing w:before="100" w:beforeAutospacing="1" w:after="100" w:afterAutospacing="1" w:line="240" w:lineRule="auto"/>
        <w:rPr>
          <w:rFonts w:ascii="Times New Roman" w:eastAsia="Times New Roman" w:hAnsi="Times New Roman" w:cs="Times New Roman"/>
          <w:sz w:val="24"/>
          <w:szCs w:val="24"/>
        </w:rPr>
      </w:pPr>
      <w:r w:rsidRPr="00687818">
        <w:rPr>
          <w:rFonts w:ascii="Times New Roman" w:eastAsia="Times New Roman" w:hAnsi="Times New Roman" w:cs="Times New Roman"/>
          <w:sz w:val="24"/>
          <w:szCs w:val="24"/>
        </w:rPr>
        <w:t>Vinegar is an effective method in the case of an ingrown toenail. You should simply dilute a quarter cup of it in some warm water, and soak your feet in it to relieve the pain and discomfort.</w:t>
      </w:r>
    </w:p>
    <w:p w:rsidR="00687818" w:rsidRPr="00687818" w:rsidRDefault="00687818" w:rsidP="00687818">
      <w:pPr>
        <w:spacing w:before="100" w:beforeAutospacing="1" w:after="100" w:afterAutospacing="1" w:line="240" w:lineRule="auto"/>
        <w:rPr>
          <w:rFonts w:ascii="Times New Roman" w:eastAsia="Times New Roman" w:hAnsi="Times New Roman" w:cs="Times New Roman"/>
          <w:sz w:val="24"/>
          <w:szCs w:val="24"/>
        </w:rPr>
      </w:pPr>
      <w:r w:rsidRPr="00687818">
        <w:rPr>
          <w:rFonts w:ascii="Times New Roman" w:eastAsia="Times New Roman" w:hAnsi="Times New Roman" w:cs="Times New Roman"/>
          <w:sz w:val="24"/>
          <w:szCs w:val="24"/>
        </w:rPr>
        <w:t>Also it can prevent an infection if you apply it directly on the wound, as its potent antibacterial properties clean the area. Yet, it cannot fight an existing bacterial infection.</w:t>
      </w:r>
    </w:p>
    <w:p w:rsidR="00687818" w:rsidRPr="00687818" w:rsidRDefault="00687818" w:rsidP="00687818">
      <w:pPr>
        <w:spacing w:before="100" w:beforeAutospacing="1" w:after="100" w:afterAutospacing="1" w:line="240" w:lineRule="auto"/>
        <w:rPr>
          <w:rFonts w:ascii="Times New Roman" w:eastAsia="Times New Roman" w:hAnsi="Times New Roman" w:cs="Times New Roman"/>
          <w:sz w:val="24"/>
          <w:szCs w:val="24"/>
        </w:rPr>
      </w:pPr>
      <w:r w:rsidRPr="00687818">
        <w:rPr>
          <w:rFonts w:ascii="Times New Roman" w:eastAsia="Times New Roman" w:hAnsi="Times New Roman" w:cs="Times New Roman"/>
          <w:b/>
          <w:bCs/>
          <w:sz w:val="24"/>
          <w:szCs w:val="24"/>
        </w:rPr>
        <w:t xml:space="preserve">Warm Bath </w:t>
      </w:r>
      <w:proofErr w:type="gramStart"/>
      <w:r w:rsidRPr="00687818">
        <w:rPr>
          <w:rFonts w:ascii="Times New Roman" w:eastAsia="Times New Roman" w:hAnsi="Times New Roman" w:cs="Times New Roman"/>
          <w:b/>
          <w:bCs/>
          <w:sz w:val="24"/>
          <w:szCs w:val="24"/>
        </w:rPr>
        <w:t>With</w:t>
      </w:r>
      <w:proofErr w:type="gramEnd"/>
      <w:r w:rsidRPr="00687818">
        <w:rPr>
          <w:rFonts w:ascii="Times New Roman" w:eastAsia="Times New Roman" w:hAnsi="Times New Roman" w:cs="Times New Roman"/>
          <w:b/>
          <w:bCs/>
          <w:sz w:val="24"/>
          <w:szCs w:val="24"/>
        </w:rPr>
        <w:t xml:space="preserve"> Epsom Salt</w:t>
      </w:r>
    </w:p>
    <w:p w:rsidR="00687818" w:rsidRPr="00687818" w:rsidRDefault="00687818" w:rsidP="00687818">
      <w:pPr>
        <w:spacing w:before="100" w:beforeAutospacing="1" w:after="100" w:afterAutospacing="1" w:line="240" w:lineRule="auto"/>
        <w:rPr>
          <w:rFonts w:ascii="Times New Roman" w:eastAsia="Times New Roman" w:hAnsi="Times New Roman" w:cs="Times New Roman"/>
          <w:sz w:val="24"/>
          <w:szCs w:val="24"/>
        </w:rPr>
      </w:pPr>
      <w:r w:rsidRPr="00687818">
        <w:rPr>
          <w:rFonts w:ascii="Times New Roman" w:eastAsia="Times New Roman" w:hAnsi="Times New Roman" w:cs="Times New Roman"/>
          <w:sz w:val="24"/>
          <w:szCs w:val="24"/>
        </w:rPr>
        <w:t>Epsom salts alleviate irritations, soften nails, and disinfect the foot from bacteria. Just soak the foot in the lukewarm water with these salts for 20 minutes.</w:t>
      </w:r>
    </w:p>
    <w:p w:rsidR="00687818" w:rsidRPr="00687818" w:rsidRDefault="00687818" w:rsidP="00687818">
      <w:pPr>
        <w:spacing w:before="100" w:beforeAutospacing="1" w:after="100" w:afterAutospacing="1" w:line="240" w:lineRule="auto"/>
        <w:rPr>
          <w:rFonts w:ascii="Times New Roman" w:eastAsia="Times New Roman" w:hAnsi="Times New Roman" w:cs="Times New Roman"/>
          <w:sz w:val="24"/>
          <w:szCs w:val="24"/>
        </w:rPr>
      </w:pPr>
      <w:r w:rsidRPr="00687818">
        <w:rPr>
          <w:rFonts w:ascii="Times New Roman" w:eastAsia="Times New Roman" w:hAnsi="Times New Roman" w:cs="Times New Roman"/>
          <w:b/>
          <w:bCs/>
          <w:sz w:val="24"/>
          <w:szCs w:val="24"/>
        </w:rPr>
        <w:t>Antibiotic Ointment</w:t>
      </w:r>
    </w:p>
    <w:p w:rsidR="00687818" w:rsidRPr="00687818" w:rsidRDefault="00687818" w:rsidP="00687818">
      <w:pPr>
        <w:spacing w:before="100" w:beforeAutospacing="1" w:after="100" w:afterAutospacing="1" w:line="240" w:lineRule="auto"/>
        <w:rPr>
          <w:rFonts w:ascii="Times New Roman" w:eastAsia="Times New Roman" w:hAnsi="Times New Roman" w:cs="Times New Roman"/>
          <w:sz w:val="24"/>
          <w:szCs w:val="24"/>
        </w:rPr>
      </w:pPr>
      <w:r w:rsidRPr="00687818">
        <w:rPr>
          <w:rFonts w:ascii="Times New Roman" w:eastAsia="Times New Roman" w:hAnsi="Times New Roman" w:cs="Times New Roman"/>
          <w:sz w:val="24"/>
          <w:szCs w:val="24"/>
        </w:rPr>
        <w:lastRenderedPageBreak/>
        <w:t>It is of high importance to keep the feet clean, as the affected area is vulnerable and core. The feet come in contact with a lot of germs, so you should apply antibiotic ointment regularly, and wrap it with a bandage to keep the toe sterile.</w:t>
      </w:r>
    </w:p>
    <w:p w:rsidR="00687818" w:rsidRPr="00687818" w:rsidRDefault="00687818" w:rsidP="00687818">
      <w:pPr>
        <w:spacing w:before="100" w:beforeAutospacing="1" w:after="100" w:afterAutospacing="1" w:line="240" w:lineRule="auto"/>
        <w:rPr>
          <w:rFonts w:ascii="Times New Roman" w:eastAsia="Times New Roman" w:hAnsi="Times New Roman" w:cs="Times New Roman"/>
          <w:sz w:val="24"/>
          <w:szCs w:val="24"/>
        </w:rPr>
      </w:pPr>
      <w:r w:rsidRPr="00687818">
        <w:rPr>
          <w:rFonts w:ascii="Times New Roman" w:eastAsia="Times New Roman" w:hAnsi="Times New Roman" w:cs="Times New Roman"/>
          <w:b/>
          <w:bCs/>
          <w:sz w:val="24"/>
          <w:szCs w:val="24"/>
        </w:rPr>
        <w:t>Floss or a Cotton Ball</w:t>
      </w:r>
    </w:p>
    <w:p w:rsidR="00687818" w:rsidRPr="00687818" w:rsidRDefault="00687818" w:rsidP="00687818">
      <w:pPr>
        <w:spacing w:before="100" w:beforeAutospacing="1" w:after="100" w:afterAutospacing="1" w:line="240" w:lineRule="auto"/>
        <w:rPr>
          <w:rFonts w:ascii="Times New Roman" w:eastAsia="Times New Roman" w:hAnsi="Times New Roman" w:cs="Times New Roman"/>
          <w:sz w:val="24"/>
          <w:szCs w:val="24"/>
        </w:rPr>
      </w:pPr>
      <w:r w:rsidRPr="00687818">
        <w:rPr>
          <w:rFonts w:ascii="Times New Roman" w:eastAsia="Times New Roman" w:hAnsi="Times New Roman" w:cs="Times New Roman"/>
          <w:sz w:val="24"/>
          <w:szCs w:val="24"/>
        </w:rPr>
        <w:t>You can use a cotton ball or flow to relieve the pressure between the nail and the painful toe. Lift the nail with tweezers (or dental floss wrapped around the nail) to carefully place a sterile cotton ball underneath, and ensure the nail is comfortable above it.</w:t>
      </w:r>
    </w:p>
    <w:p w:rsidR="00687818" w:rsidRPr="00687818" w:rsidRDefault="00687818" w:rsidP="00687818">
      <w:pPr>
        <w:spacing w:before="100" w:beforeAutospacing="1" w:after="100" w:afterAutospacing="1" w:line="240" w:lineRule="auto"/>
        <w:rPr>
          <w:rFonts w:ascii="Times New Roman" w:eastAsia="Times New Roman" w:hAnsi="Times New Roman" w:cs="Times New Roman"/>
          <w:sz w:val="24"/>
          <w:szCs w:val="24"/>
        </w:rPr>
      </w:pPr>
      <w:r w:rsidRPr="00687818">
        <w:rPr>
          <w:rFonts w:ascii="Times New Roman" w:eastAsia="Times New Roman" w:hAnsi="Times New Roman" w:cs="Times New Roman"/>
          <w:sz w:val="24"/>
          <w:szCs w:val="24"/>
        </w:rPr>
        <w:t>Sources:</w:t>
      </w:r>
      <w:r w:rsidRPr="00687818">
        <w:rPr>
          <w:rFonts w:ascii="Times New Roman" w:eastAsia="Times New Roman" w:hAnsi="Times New Roman" w:cs="Times New Roman"/>
          <w:sz w:val="24"/>
          <w:szCs w:val="24"/>
        </w:rPr>
        <w:br/>
      </w:r>
      <w:hyperlink r:id="rId8" w:history="1">
        <w:r w:rsidRPr="00687818">
          <w:rPr>
            <w:rFonts w:ascii="Times New Roman" w:eastAsia="Times New Roman" w:hAnsi="Times New Roman" w:cs="Times New Roman"/>
            <w:color w:val="0000FF"/>
            <w:sz w:val="24"/>
            <w:szCs w:val="24"/>
            <w:u w:val="single"/>
          </w:rPr>
          <w:t>www.top10homeremedies.com</w:t>
        </w:r>
        <w:r w:rsidRPr="00687818">
          <w:rPr>
            <w:rFonts w:ascii="Times New Roman" w:eastAsia="Times New Roman" w:hAnsi="Times New Roman" w:cs="Times New Roman"/>
            <w:color w:val="0000FF"/>
            <w:sz w:val="24"/>
            <w:szCs w:val="24"/>
            <w:u w:val="single"/>
          </w:rPr>
          <w:br/>
        </w:r>
      </w:hyperlink>
      <w:r w:rsidRPr="00687818">
        <w:rPr>
          <w:rFonts w:ascii="Times New Roman" w:eastAsia="Times New Roman" w:hAnsi="Times New Roman" w:cs="Times New Roman"/>
          <w:sz w:val="24"/>
          <w:szCs w:val="24"/>
        </w:rPr>
        <w:t>d</w:t>
      </w:r>
      <w:hyperlink r:id="rId9" w:history="1">
        <w:r w:rsidRPr="00687818">
          <w:rPr>
            <w:rFonts w:ascii="Times New Roman" w:eastAsia="Times New Roman" w:hAnsi="Times New Roman" w:cs="Times New Roman"/>
            <w:color w:val="0000FF"/>
            <w:sz w:val="24"/>
            <w:szCs w:val="24"/>
            <w:u w:val="single"/>
          </w:rPr>
          <w:t>raxe.com</w:t>
        </w:r>
        <w:r w:rsidRPr="00687818">
          <w:rPr>
            <w:rFonts w:ascii="Times New Roman" w:eastAsia="Times New Roman" w:hAnsi="Times New Roman" w:cs="Times New Roman"/>
            <w:color w:val="0000FF"/>
            <w:sz w:val="24"/>
            <w:szCs w:val="24"/>
            <w:u w:val="single"/>
          </w:rPr>
          <w:br/>
        </w:r>
      </w:hyperlink>
      <w:hyperlink r:id="rId10" w:history="1">
        <w:r w:rsidRPr="00687818">
          <w:rPr>
            <w:rFonts w:ascii="Times New Roman" w:eastAsia="Times New Roman" w:hAnsi="Times New Roman" w:cs="Times New Roman"/>
            <w:color w:val="0000FF"/>
            <w:sz w:val="24"/>
            <w:szCs w:val="24"/>
            <w:u w:val="single"/>
          </w:rPr>
          <w:t>womansenergy.com</w:t>
        </w:r>
      </w:hyperlink>
    </w:p>
    <w:p w:rsidR="00244336" w:rsidRDefault="00244336">
      <w:bookmarkStart w:id="0" w:name="_GoBack"/>
      <w:bookmarkEnd w:id="0"/>
    </w:p>
    <w:sectPr w:rsidR="00244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818"/>
    <w:rsid w:val="00244336"/>
    <w:rsid w:val="00687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4D029-34B0-4E52-97A2-A1BC4F050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878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818"/>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687818"/>
  </w:style>
  <w:style w:type="character" w:customStyle="1" w:styleId="vertical-divider">
    <w:name w:val="vertical-divider"/>
    <w:basedOn w:val="DefaultParagraphFont"/>
    <w:rsid w:val="00687818"/>
  </w:style>
  <w:style w:type="character" w:customStyle="1" w:styleId="entry-categories">
    <w:name w:val="entry-categories"/>
    <w:basedOn w:val="DefaultParagraphFont"/>
    <w:rsid w:val="00687818"/>
  </w:style>
  <w:style w:type="character" w:styleId="Hyperlink">
    <w:name w:val="Hyperlink"/>
    <w:basedOn w:val="DefaultParagraphFont"/>
    <w:uiPriority w:val="99"/>
    <w:semiHidden/>
    <w:unhideWhenUsed/>
    <w:rsid w:val="00687818"/>
    <w:rPr>
      <w:color w:val="0000FF"/>
      <w:u w:val="single"/>
    </w:rPr>
  </w:style>
  <w:style w:type="character" w:customStyle="1" w:styleId="entry-comments">
    <w:name w:val="entry-comments"/>
    <w:basedOn w:val="DefaultParagraphFont"/>
    <w:rsid w:val="00687818"/>
  </w:style>
  <w:style w:type="character" w:customStyle="1" w:styleId="entry-author">
    <w:name w:val="entry-author"/>
    <w:basedOn w:val="DefaultParagraphFont"/>
    <w:rsid w:val="00687818"/>
  </w:style>
  <w:style w:type="paragraph" w:styleId="NormalWeb">
    <w:name w:val="Normal (Web)"/>
    <w:basedOn w:val="Normal"/>
    <w:uiPriority w:val="99"/>
    <w:semiHidden/>
    <w:unhideWhenUsed/>
    <w:rsid w:val="006878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78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079546">
      <w:bodyDiv w:val="1"/>
      <w:marLeft w:val="0"/>
      <w:marRight w:val="0"/>
      <w:marTop w:val="0"/>
      <w:marBottom w:val="0"/>
      <w:divBdr>
        <w:top w:val="none" w:sz="0" w:space="0" w:color="auto"/>
        <w:left w:val="none" w:sz="0" w:space="0" w:color="auto"/>
        <w:bottom w:val="none" w:sz="0" w:space="0" w:color="auto"/>
        <w:right w:val="none" w:sz="0" w:space="0" w:color="auto"/>
      </w:divBdr>
      <w:divsChild>
        <w:div w:id="1289431169">
          <w:marLeft w:val="0"/>
          <w:marRight w:val="0"/>
          <w:marTop w:val="0"/>
          <w:marBottom w:val="0"/>
          <w:divBdr>
            <w:top w:val="none" w:sz="0" w:space="0" w:color="auto"/>
            <w:left w:val="none" w:sz="0" w:space="0" w:color="auto"/>
            <w:bottom w:val="none" w:sz="0" w:space="0" w:color="auto"/>
            <w:right w:val="none" w:sz="0" w:space="0" w:color="auto"/>
          </w:divBdr>
        </w:div>
        <w:div w:id="255528682">
          <w:marLeft w:val="0"/>
          <w:marRight w:val="0"/>
          <w:marTop w:val="0"/>
          <w:marBottom w:val="0"/>
          <w:divBdr>
            <w:top w:val="none" w:sz="0" w:space="0" w:color="auto"/>
            <w:left w:val="none" w:sz="0" w:space="0" w:color="auto"/>
            <w:bottom w:val="none" w:sz="0" w:space="0" w:color="auto"/>
            <w:right w:val="none" w:sz="0" w:space="0" w:color="auto"/>
          </w:divBdr>
          <w:divsChild>
            <w:div w:id="77752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axe.com/ingrown-toenail/" TargetMode="External"/><Relationship Id="rId3" Type="http://schemas.openxmlformats.org/officeDocument/2006/relationships/webSettings" Target="webSettings.xml"/><Relationship Id="rId7" Type="http://schemas.openxmlformats.org/officeDocument/2006/relationships/hyperlink" Target="http://techxt.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althyfoodhouse.com/category/natural-remedies/" TargetMode="External"/><Relationship Id="rId11" Type="http://schemas.openxmlformats.org/officeDocument/2006/relationships/fontTable" Target="fontTable.xml"/><Relationship Id="rId5" Type="http://schemas.openxmlformats.org/officeDocument/2006/relationships/hyperlink" Target="http://www.healthyfoodhouse.com/category/health-tips/" TargetMode="External"/><Relationship Id="rId10" Type="http://schemas.openxmlformats.org/officeDocument/2006/relationships/hyperlink" Target="http://womansenergy.com/4-remedies-to-treat-ingrown-toe-nails-at-home/" TargetMode="External"/><Relationship Id="rId4" Type="http://schemas.openxmlformats.org/officeDocument/2006/relationships/hyperlink" Target="http://www.healthyfoodhouse.com/category/health/" TargetMode="External"/><Relationship Id="rId9" Type="http://schemas.openxmlformats.org/officeDocument/2006/relationships/hyperlink" Target="http://www.top10homeremedies.com/home-remedies/home-remedies-for-ingrown-toenai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2017-03-31T13:42:00Z</dcterms:created>
  <dcterms:modified xsi:type="dcterms:W3CDTF">2017-03-31T13:42:00Z</dcterms:modified>
</cp:coreProperties>
</file>