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26" w:rsidRPr="009B4A26" w:rsidRDefault="009B4A26" w:rsidP="009B4A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4A26">
        <w:rPr>
          <w:rFonts w:ascii="Times New Roman" w:eastAsia="Times New Roman" w:hAnsi="Times New Roman" w:cs="Times New Roman"/>
          <w:b/>
          <w:bCs/>
          <w:kern w:val="36"/>
          <w:sz w:val="48"/>
          <w:szCs w:val="48"/>
        </w:rPr>
        <w:t xml:space="preserve">Revolutionary Cannabis Patch Successfully Treats Fibromyalgia and Diabetic Nerve Pain </w:t>
      </w:r>
    </w:p>
    <w:p w:rsidR="009B4A26" w:rsidRPr="009B4A26" w:rsidRDefault="009B4A26" w:rsidP="009B4A26">
      <w:pPr>
        <w:spacing w:after="0"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i/>
          <w:iCs/>
          <w:sz w:val="24"/>
          <w:szCs w:val="24"/>
        </w:rPr>
        <w:t></w:t>
      </w:r>
      <w:r w:rsidRPr="009B4A26">
        <w:rPr>
          <w:rFonts w:ascii="Times New Roman" w:eastAsia="Times New Roman" w:hAnsi="Times New Roman" w:cs="Times New Roman"/>
          <w:sz w:val="24"/>
          <w:szCs w:val="24"/>
        </w:rPr>
        <w:t xml:space="preserve">  March 19, 2017 | </w:t>
      </w:r>
      <w:r w:rsidRPr="009B4A26">
        <w:rPr>
          <w:rFonts w:ascii="Times New Roman" w:eastAsia="Times New Roman" w:hAnsi="Times New Roman" w:cs="Times New Roman"/>
          <w:i/>
          <w:iCs/>
          <w:sz w:val="24"/>
          <w:szCs w:val="24"/>
        </w:rPr>
        <w:t></w:t>
      </w:r>
      <w:r w:rsidRPr="009B4A26">
        <w:rPr>
          <w:rFonts w:ascii="Times New Roman" w:eastAsia="Times New Roman" w:hAnsi="Times New Roman" w:cs="Times New Roman"/>
          <w:sz w:val="24"/>
          <w:szCs w:val="24"/>
        </w:rPr>
        <w:t xml:space="preserve">  </w:t>
      </w:r>
      <w:hyperlink r:id="rId4" w:history="1">
        <w:r w:rsidRPr="009B4A26">
          <w:rPr>
            <w:rFonts w:ascii="Times New Roman" w:eastAsia="Times New Roman" w:hAnsi="Times New Roman" w:cs="Times New Roman"/>
            <w:color w:val="0000FF"/>
            <w:sz w:val="24"/>
            <w:szCs w:val="24"/>
            <w:u w:val="single"/>
          </w:rPr>
          <w:t>Health</w:t>
        </w:r>
      </w:hyperlink>
      <w:r w:rsidRPr="009B4A26">
        <w:rPr>
          <w:rFonts w:ascii="Times New Roman" w:eastAsia="Times New Roman" w:hAnsi="Times New Roman" w:cs="Times New Roman"/>
          <w:sz w:val="24"/>
          <w:szCs w:val="24"/>
        </w:rPr>
        <w:t xml:space="preserve">, </w:t>
      </w:r>
      <w:hyperlink r:id="rId5" w:history="1">
        <w:r w:rsidRPr="009B4A26">
          <w:rPr>
            <w:rFonts w:ascii="Times New Roman" w:eastAsia="Times New Roman" w:hAnsi="Times New Roman" w:cs="Times New Roman"/>
            <w:color w:val="0000FF"/>
            <w:sz w:val="24"/>
            <w:szCs w:val="24"/>
            <w:u w:val="single"/>
          </w:rPr>
          <w:t>Health Tips</w:t>
        </w:r>
      </w:hyperlink>
      <w:r w:rsidRPr="009B4A26">
        <w:rPr>
          <w:rFonts w:ascii="Times New Roman" w:eastAsia="Times New Roman" w:hAnsi="Times New Roman" w:cs="Times New Roman"/>
          <w:sz w:val="24"/>
          <w:szCs w:val="24"/>
        </w:rPr>
        <w:t xml:space="preserve"> | </w:t>
      </w:r>
      <w:r w:rsidRPr="009B4A26">
        <w:rPr>
          <w:rFonts w:ascii="Times New Roman" w:eastAsia="Times New Roman" w:hAnsi="Times New Roman" w:cs="Times New Roman"/>
          <w:i/>
          <w:iCs/>
          <w:sz w:val="24"/>
          <w:szCs w:val="24"/>
        </w:rPr>
        <w:t></w:t>
      </w:r>
      <w:r w:rsidRPr="009B4A26">
        <w:rPr>
          <w:rFonts w:ascii="Times New Roman" w:eastAsia="Times New Roman" w:hAnsi="Times New Roman" w:cs="Times New Roman"/>
          <w:sz w:val="24"/>
          <w:szCs w:val="24"/>
        </w:rPr>
        <w:t xml:space="preserve">  0 | </w:t>
      </w:r>
      <w:r w:rsidRPr="009B4A26">
        <w:rPr>
          <w:rFonts w:ascii="Times New Roman" w:eastAsia="Times New Roman" w:hAnsi="Times New Roman" w:cs="Times New Roman"/>
          <w:i/>
          <w:iCs/>
          <w:sz w:val="24"/>
          <w:szCs w:val="24"/>
        </w:rPr>
        <w:t></w:t>
      </w:r>
      <w:r w:rsidRPr="009B4A26">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9B4A26" w:rsidRPr="009B4A26" w:rsidTr="009B4A26">
        <w:trPr>
          <w:tblCellSpacing w:w="5" w:type="dxa"/>
          <w:jc w:val="center"/>
        </w:trPr>
        <w:tc>
          <w:tcPr>
            <w:tcW w:w="0" w:type="auto"/>
            <w:vAlign w:val="center"/>
            <w:hideMark/>
          </w:tcPr>
          <w:p w:rsidR="009B4A26" w:rsidRPr="009B4A26" w:rsidRDefault="009B4A26" w:rsidP="009B4A26">
            <w:pPr>
              <w:spacing w:after="0" w:line="240" w:lineRule="auto"/>
              <w:rPr>
                <w:rFonts w:ascii="Times New Roman" w:eastAsia="Times New Roman" w:hAnsi="Times New Roman" w:cs="Times New Roman"/>
                <w:sz w:val="24"/>
                <w:szCs w:val="24"/>
              </w:rPr>
            </w:pPr>
          </w:p>
        </w:tc>
      </w:tr>
      <w:tr w:rsidR="009B4A26" w:rsidRPr="009B4A26" w:rsidTr="009B4A26">
        <w:trPr>
          <w:tblCellSpacing w:w="5" w:type="dxa"/>
          <w:jc w:val="center"/>
        </w:trPr>
        <w:tc>
          <w:tcPr>
            <w:tcW w:w="0" w:type="auto"/>
            <w:vAlign w:val="center"/>
            <w:hideMark/>
          </w:tcPr>
          <w:p w:rsidR="009B4A26" w:rsidRPr="009B4A26" w:rsidRDefault="009B4A26" w:rsidP="009B4A26">
            <w:pPr>
              <w:spacing w:after="0" w:line="240" w:lineRule="auto"/>
              <w:jc w:val="center"/>
              <w:rPr>
                <w:rFonts w:ascii="Times New Roman" w:eastAsia="Times New Roman" w:hAnsi="Times New Roman" w:cs="Times New Roman"/>
                <w:sz w:val="20"/>
                <w:szCs w:val="20"/>
              </w:rPr>
            </w:pPr>
          </w:p>
        </w:tc>
      </w:tr>
      <w:tr w:rsidR="009B4A26" w:rsidRPr="009B4A26" w:rsidTr="009B4A26">
        <w:trPr>
          <w:tblCellSpacing w:w="5" w:type="dxa"/>
          <w:jc w:val="center"/>
        </w:trPr>
        <w:tc>
          <w:tcPr>
            <w:tcW w:w="0" w:type="auto"/>
            <w:vAlign w:val="center"/>
            <w:hideMark/>
          </w:tcPr>
          <w:p w:rsidR="009B4A26" w:rsidRPr="009B4A26" w:rsidRDefault="009B4A26" w:rsidP="009B4A26">
            <w:pPr>
              <w:spacing w:after="0" w:line="240" w:lineRule="auto"/>
              <w:jc w:val="center"/>
              <w:rPr>
                <w:rFonts w:ascii="Times New Roman" w:eastAsia="Times New Roman" w:hAnsi="Times New Roman" w:cs="Times New Roman"/>
                <w:sz w:val="20"/>
                <w:szCs w:val="20"/>
              </w:rPr>
            </w:pPr>
          </w:p>
        </w:tc>
      </w:tr>
      <w:tr w:rsidR="009B4A26" w:rsidRPr="009B4A26" w:rsidTr="009B4A26">
        <w:trPr>
          <w:tblCellSpacing w:w="5" w:type="dxa"/>
          <w:jc w:val="center"/>
        </w:trPr>
        <w:tc>
          <w:tcPr>
            <w:tcW w:w="0" w:type="auto"/>
            <w:vAlign w:val="center"/>
            <w:hideMark/>
          </w:tcPr>
          <w:p w:rsidR="009B4A26" w:rsidRPr="009B4A26" w:rsidRDefault="009B4A26" w:rsidP="009B4A26">
            <w:pPr>
              <w:spacing w:after="0" w:line="240" w:lineRule="auto"/>
              <w:jc w:val="center"/>
              <w:rPr>
                <w:rFonts w:ascii="Times New Roman" w:eastAsia="Times New Roman" w:hAnsi="Times New Roman" w:cs="Times New Roman"/>
                <w:sz w:val="20"/>
                <w:szCs w:val="20"/>
              </w:rPr>
            </w:pPr>
          </w:p>
        </w:tc>
      </w:tr>
      <w:tr w:rsidR="009B4A26" w:rsidRPr="009B4A26" w:rsidTr="009B4A26">
        <w:trPr>
          <w:tblCellSpacing w:w="5" w:type="dxa"/>
          <w:jc w:val="center"/>
        </w:trPr>
        <w:tc>
          <w:tcPr>
            <w:tcW w:w="0" w:type="auto"/>
            <w:vAlign w:val="center"/>
            <w:hideMark/>
          </w:tcPr>
          <w:p w:rsidR="009B4A26" w:rsidRPr="009B4A26" w:rsidRDefault="009B4A26" w:rsidP="009B4A26">
            <w:pPr>
              <w:spacing w:after="0" w:line="240" w:lineRule="auto"/>
              <w:jc w:val="center"/>
              <w:rPr>
                <w:rFonts w:ascii="Times New Roman" w:eastAsia="Times New Roman" w:hAnsi="Times New Roman" w:cs="Times New Roman"/>
                <w:sz w:val="24"/>
                <w:szCs w:val="24"/>
              </w:rPr>
            </w:pPr>
            <w:hyperlink r:id="rId6" w:tgtFrame="_blank" w:history="1">
              <w:r w:rsidRPr="009B4A26">
                <w:rPr>
                  <w:rFonts w:ascii="Arial" w:eastAsia="Times New Roman" w:hAnsi="Arial" w:cs="Arial"/>
                  <w:color w:val="AAAAAA"/>
                  <w:sz w:val="15"/>
                  <w:szCs w:val="15"/>
                  <w:u w:val="single"/>
                </w:rPr>
                <w:t>share</w:t>
              </w:r>
            </w:hyperlink>
          </w:p>
        </w:tc>
      </w:tr>
    </w:tbl>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A company focused on the healing power of cannabis came out with an effective patch that relieves fibromyalgia symptoms and diabetic nerve pain.</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With this knowledge on hand, cannabis deserves a better reputation that the one it already has.</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The cannabis patches are nothing but transdermal patches that release the “good stuff” in the skin, which later travel through the bloodstream.</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These patches relieve neurological nerve pain caused by diabetes and fibromyalgia. Experts from the company explain that controlled doses can’t harm the body nor cause any side effects.</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Cannabis Science assure their clients that their patches can heal every affected part in the body. Transdermal methods work better than any other solution, including topical, oral, intramuscular or intravenous applications.</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These patches guarantee that the needed amount of the healing content is delivered into the patient.</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It can be applied through a penetrable membrane that allows full absorption or thin layers that melt on the skin. The thin layers are packed with powerful cannabinoid extract that reaches for the central nervous system, and relieves pain.</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CBD is the second most important cannabinoid in cannabis. As you already know, THC is the first cannabinoid. CBD offers huge anti-inflammatory and pain-relieving potential. There’re almost no side effects, except for the hallucinogenic effect.</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Mr. Raymond C. Dabney, CEO of Cannabis Science says that their product is just a tiny bit of the whole capacity of Cannabis Science.</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i/>
          <w:iCs/>
          <w:sz w:val="24"/>
          <w:szCs w:val="24"/>
        </w:rPr>
        <w:t xml:space="preserve">“The development of these two new pharmaceutical medicinal applications are just the tip of the iceberg for what we see as the future for Cannabis Science. </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i/>
          <w:iCs/>
          <w:sz w:val="24"/>
          <w:szCs w:val="24"/>
        </w:rPr>
        <w:t xml:space="preserve">While we strive to increase our land capacity for growth and facilities to produce our own product to supply our scientists with proprietary materials to make these formulations, we are </w:t>
      </w:r>
      <w:r w:rsidRPr="009B4A26">
        <w:rPr>
          <w:rFonts w:ascii="Times New Roman" w:eastAsia="Times New Roman" w:hAnsi="Times New Roman" w:cs="Times New Roman"/>
          <w:i/>
          <w:iCs/>
          <w:sz w:val="24"/>
          <w:szCs w:val="24"/>
        </w:rPr>
        <w:lastRenderedPageBreak/>
        <w:t>also busy researching more potential needs for Cannabis related medical applications and developing the methods for delivery of these medications,”</w:t>
      </w:r>
      <w:r w:rsidRPr="009B4A26">
        <w:rPr>
          <w:rFonts w:ascii="Times New Roman" w:eastAsia="Times New Roman" w:hAnsi="Times New Roman" w:cs="Times New Roman"/>
          <w:sz w:val="24"/>
          <w:szCs w:val="24"/>
        </w:rPr>
        <w:t xml:space="preserve"> </w:t>
      </w:r>
      <w:r w:rsidRPr="009B4A26">
        <w:rPr>
          <w:rFonts w:ascii="Times New Roman" w:eastAsia="Times New Roman" w:hAnsi="Times New Roman" w:cs="Times New Roman"/>
          <w:i/>
          <w:iCs/>
          <w:sz w:val="24"/>
          <w:szCs w:val="24"/>
        </w:rPr>
        <w:t>explained the CEO.</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i/>
          <w:iCs/>
          <w:sz w:val="24"/>
          <w:szCs w:val="24"/>
        </w:rPr>
        <w:t>Over 10% of all Americans are affected by fibromyalgia, and many don’t even know they have it.</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i/>
          <w:iCs/>
          <w:sz w:val="24"/>
          <w:szCs w:val="24"/>
        </w:rPr>
        <w:t>Neuropathic nerve pain is common in many people worldwide, and these patches can help in the treatment of both diseases. There’s a strong possibility that the patches even cure these health problems.</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i/>
          <w:iCs/>
          <w:sz w:val="24"/>
          <w:szCs w:val="24"/>
        </w:rPr>
        <w:t>“As more states nationwide legislate for the legalization of cannabis and cannabis-derived medications, we here at Cannabis Science are focused on developing pharmaceutical formulations and applications to supply the huge growing demand expected over the coming few years,” finished Dabney.</w:t>
      </w:r>
    </w:p>
    <w:p w:rsidR="009B4A26" w:rsidRPr="009B4A26" w:rsidRDefault="009B4A26" w:rsidP="009B4A26">
      <w:pPr>
        <w:spacing w:before="100" w:beforeAutospacing="1" w:after="100" w:afterAutospacing="1" w:line="240" w:lineRule="auto"/>
        <w:rPr>
          <w:rFonts w:ascii="Times New Roman" w:eastAsia="Times New Roman" w:hAnsi="Times New Roman" w:cs="Times New Roman"/>
          <w:sz w:val="24"/>
          <w:szCs w:val="24"/>
        </w:rPr>
      </w:pPr>
      <w:r w:rsidRPr="009B4A26">
        <w:rPr>
          <w:rFonts w:ascii="Times New Roman" w:eastAsia="Times New Roman" w:hAnsi="Times New Roman" w:cs="Times New Roman"/>
          <w:sz w:val="24"/>
          <w:szCs w:val="24"/>
        </w:rPr>
        <w:t>Sources:</w:t>
      </w:r>
      <w:r w:rsidRPr="009B4A26">
        <w:rPr>
          <w:rFonts w:ascii="Times New Roman" w:eastAsia="Times New Roman" w:hAnsi="Times New Roman" w:cs="Times New Roman"/>
          <w:sz w:val="24"/>
          <w:szCs w:val="24"/>
        </w:rPr>
        <w:br/>
      </w:r>
      <w:hyperlink r:id="rId7" w:history="1">
        <w:r w:rsidRPr="009B4A26">
          <w:rPr>
            <w:rFonts w:ascii="Times New Roman" w:eastAsia="Times New Roman" w:hAnsi="Times New Roman" w:cs="Times New Roman"/>
            <w:color w:val="0000FF"/>
            <w:sz w:val="24"/>
            <w:szCs w:val="24"/>
            <w:u w:val="single"/>
          </w:rPr>
          <w:t>livetheorganicdream.com</w:t>
        </w:r>
        <w:r w:rsidRPr="009B4A26">
          <w:rPr>
            <w:rFonts w:ascii="Times New Roman" w:eastAsia="Times New Roman" w:hAnsi="Times New Roman" w:cs="Times New Roman"/>
            <w:color w:val="0000FF"/>
            <w:sz w:val="24"/>
            <w:szCs w:val="24"/>
            <w:u w:val="single"/>
          </w:rPr>
          <w:br/>
        </w:r>
      </w:hyperlink>
      <w:hyperlink r:id="rId8" w:history="1">
        <w:r w:rsidRPr="009B4A26">
          <w:rPr>
            <w:rFonts w:ascii="Times New Roman" w:eastAsia="Times New Roman" w:hAnsi="Times New Roman" w:cs="Times New Roman"/>
            <w:color w:val="0000FF"/>
            <w:sz w:val="24"/>
            <w:szCs w:val="24"/>
            <w:u w:val="single"/>
          </w:rPr>
          <w:t>www.healthandlovepage.com</w:t>
        </w:r>
      </w:hyperlink>
    </w:p>
    <w:p w:rsidR="0039026C" w:rsidRPr="009B4A26" w:rsidRDefault="0039026C" w:rsidP="009B4A26">
      <w:bookmarkStart w:id="0" w:name="_GoBack"/>
      <w:bookmarkEnd w:id="0"/>
    </w:p>
    <w:sectPr w:rsidR="0039026C" w:rsidRPr="009B4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26"/>
    <w:rsid w:val="0039026C"/>
    <w:rsid w:val="009B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E439A-DA92-4825-909D-AA89FE6B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B4A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A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4A26"/>
    <w:rPr>
      <w:color w:val="0000FF"/>
      <w:u w:val="single"/>
    </w:rPr>
  </w:style>
  <w:style w:type="character" w:customStyle="1" w:styleId="textexposedshow">
    <w:name w:val="text_exposed_show"/>
    <w:basedOn w:val="DefaultParagraphFont"/>
    <w:rsid w:val="009B4A26"/>
  </w:style>
  <w:style w:type="paragraph" w:styleId="z-TopofForm">
    <w:name w:val="HTML Top of Form"/>
    <w:basedOn w:val="Normal"/>
    <w:next w:val="Normal"/>
    <w:link w:val="z-TopofFormChar"/>
    <w:hidden/>
    <w:uiPriority w:val="99"/>
    <w:semiHidden/>
    <w:unhideWhenUsed/>
    <w:rsid w:val="009B4A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4A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4A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4A26"/>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9B4A26"/>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9B4A26"/>
  </w:style>
  <w:style w:type="character" w:customStyle="1" w:styleId="vertical-divider">
    <w:name w:val="vertical-divider"/>
    <w:basedOn w:val="DefaultParagraphFont"/>
    <w:rsid w:val="009B4A26"/>
  </w:style>
  <w:style w:type="character" w:customStyle="1" w:styleId="entry-categories">
    <w:name w:val="entry-categories"/>
    <w:basedOn w:val="DefaultParagraphFont"/>
    <w:rsid w:val="009B4A26"/>
  </w:style>
  <w:style w:type="character" w:customStyle="1" w:styleId="entry-comments">
    <w:name w:val="entry-comments"/>
    <w:basedOn w:val="DefaultParagraphFont"/>
    <w:rsid w:val="009B4A26"/>
  </w:style>
  <w:style w:type="character" w:customStyle="1" w:styleId="entry-author">
    <w:name w:val="entry-author"/>
    <w:basedOn w:val="DefaultParagraphFont"/>
    <w:rsid w:val="009B4A26"/>
  </w:style>
  <w:style w:type="character" w:styleId="Emphasis">
    <w:name w:val="Emphasis"/>
    <w:basedOn w:val="DefaultParagraphFont"/>
    <w:uiPriority w:val="20"/>
    <w:qFormat/>
    <w:rsid w:val="009B4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8488">
      <w:bodyDiv w:val="1"/>
      <w:marLeft w:val="0"/>
      <w:marRight w:val="0"/>
      <w:marTop w:val="0"/>
      <w:marBottom w:val="0"/>
      <w:divBdr>
        <w:top w:val="none" w:sz="0" w:space="0" w:color="auto"/>
        <w:left w:val="none" w:sz="0" w:space="0" w:color="auto"/>
        <w:bottom w:val="none" w:sz="0" w:space="0" w:color="auto"/>
        <w:right w:val="none" w:sz="0" w:space="0" w:color="auto"/>
      </w:divBdr>
      <w:divsChild>
        <w:div w:id="736198577">
          <w:marLeft w:val="0"/>
          <w:marRight w:val="0"/>
          <w:marTop w:val="0"/>
          <w:marBottom w:val="0"/>
          <w:divBdr>
            <w:top w:val="none" w:sz="0" w:space="0" w:color="auto"/>
            <w:left w:val="none" w:sz="0" w:space="0" w:color="auto"/>
            <w:bottom w:val="none" w:sz="0" w:space="0" w:color="auto"/>
            <w:right w:val="none" w:sz="0" w:space="0" w:color="auto"/>
          </w:divBdr>
          <w:divsChild>
            <w:div w:id="1547109721">
              <w:marLeft w:val="0"/>
              <w:marRight w:val="0"/>
              <w:marTop w:val="0"/>
              <w:marBottom w:val="0"/>
              <w:divBdr>
                <w:top w:val="none" w:sz="0" w:space="0" w:color="auto"/>
                <w:left w:val="none" w:sz="0" w:space="0" w:color="auto"/>
                <w:bottom w:val="none" w:sz="0" w:space="0" w:color="auto"/>
                <w:right w:val="none" w:sz="0" w:space="0" w:color="auto"/>
              </w:divBdr>
              <w:divsChild>
                <w:div w:id="72895018">
                  <w:marLeft w:val="0"/>
                  <w:marRight w:val="0"/>
                  <w:marTop w:val="0"/>
                  <w:marBottom w:val="0"/>
                  <w:divBdr>
                    <w:top w:val="none" w:sz="0" w:space="0" w:color="auto"/>
                    <w:left w:val="none" w:sz="0" w:space="0" w:color="auto"/>
                    <w:bottom w:val="none" w:sz="0" w:space="0" w:color="auto"/>
                    <w:right w:val="none" w:sz="0" w:space="0" w:color="auto"/>
                  </w:divBdr>
                  <w:divsChild>
                    <w:div w:id="1827279750">
                      <w:marLeft w:val="0"/>
                      <w:marRight w:val="0"/>
                      <w:marTop w:val="0"/>
                      <w:marBottom w:val="0"/>
                      <w:divBdr>
                        <w:top w:val="none" w:sz="0" w:space="0" w:color="auto"/>
                        <w:left w:val="none" w:sz="0" w:space="0" w:color="auto"/>
                        <w:bottom w:val="none" w:sz="0" w:space="0" w:color="auto"/>
                        <w:right w:val="none" w:sz="0" w:space="0" w:color="auto"/>
                      </w:divBdr>
                      <w:divsChild>
                        <w:div w:id="635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0326">
                  <w:marLeft w:val="0"/>
                  <w:marRight w:val="0"/>
                  <w:marTop w:val="0"/>
                  <w:marBottom w:val="0"/>
                  <w:divBdr>
                    <w:top w:val="none" w:sz="0" w:space="0" w:color="auto"/>
                    <w:left w:val="none" w:sz="0" w:space="0" w:color="auto"/>
                    <w:bottom w:val="none" w:sz="0" w:space="0" w:color="auto"/>
                    <w:right w:val="none" w:sz="0" w:space="0" w:color="auto"/>
                  </w:divBdr>
                  <w:divsChild>
                    <w:div w:id="766773801">
                      <w:marLeft w:val="0"/>
                      <w:marRight w:val="0"/>
                      <w:marTop w:val="0"/>
                      <w:marBottom w:val="0"/>
                      <w:divBdr>
                        <w:top w:val="none" w:sz="0" w:space="0" w:color="auto"/>
                        <w:left w:val="none" w:sz="0" w:space="0" w:color="auto"/>
                        <w:bottom w:val="none" w:sz="0" w:space="0" w:color="auto"/>
                        <w:right w:val="none" w:sz="0" w:space="0" w:color="auto"/>
                      </w:divBdr>
                      <w:divsChild>
                        <w:div w:id="824781421">
                          <w:marLeft w:val="0"/>
                          <w:marRight w:val="0"/>
                          <w:marTop w:val="0"/>
                          <w:marBottom w:val="0"/>
                          <w:divBdr>
                            <w:top w:val="none" w:sz="0" w:space="0" w:color="auto"/>
                            <w:left w:val="none" w:sz="0" w:space="0" w:color="auto"/>
                            <w:bottom w:val="none" w:sz="0" w:space="0" w:color="auto"/>
                            <w:right w:val="none" w:sz="0" w:space="0" w:color="auto"/>
                          </w:divBdr>
                          <w:divsChild>
                            <w:div w:id="633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533313">
          <w:marLeft w:val="0"/>
          <w:marRight w:val="0"/>
          <w:marTop w:val="0"/>
          <w:marBottom w:val="0"/>
          <w:divBdr>
            <w:top w:val="none" w:sz="0" w:space="0" w:color="auto"/>
            <w:left w:val="none" w:sz="0" w:space="0" w:color="auto"/>
            <w:bottom w:val="none" w:sz="0" w:space="0" w:color="auto"/>
            <w:right w:val="none" w:sz="0" w:space="0" w:color="auto"/>
          </w:divBdr>
        </w:div>
      </w:divsChild>
    </w:div>
    <w:div w:id="1411928561">
      <w:bodyDiv w:val="1"/>
      <w:marLeft w:val="0"/>
      <w:marRight w:val="0"/>
      <w:marTop w:val="0"/>
      <w:marBottom w:val="0"/>
      <w:divBdr>
        <w:top w:val="none" w:sz="0" w:space="0" w:color="auto"/>
        <w:left w:val="none" w:sz="0" w:space="0" w:color="auto"/>
        <w:bottom w:val="none" w:sz="0" w:space="0" w:color="auto"/>
        <w:right w:val="none" w:sz="0" w:space="0" w:color="auto"/>
      </w:divBdr>
      <w:divsChild>
        <w:div w:id="882837213">
          <w:marLeft w:val="0"/>
          <w:marRight w:val="0"/>
          <w:marTop w:val="0"/>
          <w:marBottom w:val="0"/>
          <w:divBdr>
            <w:top w:val="none" w:sz="0" w:space="0" w:color="auto"/>
            <w:left w:val="none" w:sz="0" w:space="0" w:color="auto"/>
            <w:bottom w:val="none" w:sz="0" w:space="0" w:color="auto"/>
            <w:right w:val="none" w:sz="0" w:space="0" w:color="auto"/>
          </w:divBdr>
          <w:divsChild>
            <w:div w:id="1057627660">
              <w:marLeft w:val="0"/>
              <w:marRight w:val="0"/>
              <w:marTop w:val="0"/>
              <w:marBottom w:val="0"/>
              <w:divBdr>
                <w:top w:val="none" w:sz="0" w:space="0" w:color="auto"/>
                <w:left w:val="none" w:sz="0" w:space="0" w:color="auto"/>
                <w:bottom w:val="none" w:sz="0" w:space="0" w:color="auto"/>
                <w:right w:val="none" w:sz="0" w:space="0" w:color="auto"/>
              </w:divBdr>
              <w:divsChild>
                <w:div w:id="1397119711">
                  <w:marLeft w:val="0"/>
                  <w:marRight w:val="0"/>
                  <w:marTop w:val="0"/>
                  <w:marBottom w:val="0"/>
                  <w:divBdr>
                    <w:top w:val="none" w:sz="0" w:space="0" w:color="auto"/>
                    <w:left w:val="none" w:sz="0" w:space="0" w:color="auto"/>
                    <w:bottom w:val="none" w:sz="0" w:space="0" w:color="auto"/>
                    <w:right w:val="none" w:sz="0" w:space="0" w:color="auto"/>
                  </w:divBdr>
                  <w:divsChild>
                    <w:div w:id="1308825203">
                      <w:marLeft w:val="0"/>
                      <w:marRight w:val="0"/>
                      <w:marTop w:val="0"/>
                      <w:marBottom w:val="0"/>
                      <w:divBdr>
                        <w:top w:val="none" w:sz="0" w:space="0" w:color="auto"/>
                        <w:left w:val="none" w:sz="0" w:space="0" w:color="auto"/>
                        <w:bottom w:val="none" w:sz="0" w:space="0" w:color="auto"/>
                        <w:right w:val="none" w:sz="0" w:space="0" w:color="auto"/>
                      </w:divBdr>
                      <w:divsChild>
                        <w:div w:id="15141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7141">
                  <w:marLeft w:val="0"/>
                  <w:marRight w:val="0"/>
                  <w:marTop w:val="0"/>
                  <w:marBottom w:val="0"/>
                  <w:divBdr>
                    <w:top w:val="none" w:sz="0" w:space="0" w:color="auto"/>
                    <w:left w:val="none" w:sz="0" w:space="0" w:color="auto"/>
                    <w:bottom w:val="none" w:sz="0" w:space="0" w:color="auto"/>
                    <w:right w:val="none" w:sz="0" w:space="0" w:color="auto"/>
                  </w:divBdr>
                  <w:divsChild>
                    <w:div w:id="105119786">
                      <w:marLeft w:val="0"/>
                      <w:marRight w:val="0"/>
                      <w:marTop w:val="0"/>
                      <w:marBottom w:val="0"/>
                      <w:divBdr>
                        <w:top w:val="none" w:sz="0" w:space="0" w:color="auto"/>
                        <w:left w:val="none" w:sz="0" w:space="0" w:color="auto"/>
                        <w:bottom w:val="none" w:sz="0" w:space="0" w:color="auto"/>
                        <w:right w:val="none" w:sz="0" w:space="0" w:color="auto"/>
                      </w:divBdr>
                      <w:divsChild>
                        <w:div w:id="424767159">
                          <w:marLeft w:val="0"/>
                          <w:marRight w:val="0"/>
                          <w:marTop w:val="0"/>
                          <w:marBottom w:val="0"/>
                          <w:divBdr>
                            <w:top w:val="none" w:sz="0" w:space="0" w:color="auto"/>
                            <w:left w:val="none" w:sz="0" w:space="0" w:color="auto"/>
                            <w:bottom w:val="none" w:sz="0" w:space="0" w:color="auto"/>
                            <w:right w:val="none" w:sz="0" w:space="0" w:color="auto"/>
                          </w:divBdr>
                          <w:divsChild>
                            <w:div w:id="177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44271">
          <w:marLeft w:val="0"/>
          <w:marRight w:val="0"/>
          <w:marTop w:val="0"/>
          <w:marBottom w:val="0"/>
          <w:divBdr>
            <w:top w:val="none" w:sz="0" w:space="0" w:color="auto"/>
            <w:left w:val="none" w:sz="0" w:space="0" w:color="auto"/>
            <w:bottom w:val="none" w:sz="0" w:space="0" w:color="auto"/>
            <w:right w:val="none" w:sz="0" w:space="0" w:color="auto"/>
          </w:divBdr>
        </w:div>
      </w:divsChild>
    </w:div>
    <w:div w:id="1947618707">
      <w:bodyDiv w:val="1"/>
      <w:marLeft w:val="0"/>
      <w:marRight w:val="0"/>
      <w:marTop w:val="0"/>
      <w:marBottom w:val="0"/>
      <w:divBdr>
        <w:top w:val="none" w:sz="0" w:space="0" w:color="auto"/>
        <w:left w:val="none" w:sz="0" w:space="0" w:color="auto"/>
        <w:bottom w:val="none" w:sz="0" w:space="0" w:color="auto"/>
        <w:right w:val="none" w:sz="0" w:space="0" w:color="auto"/>
      </w:divBdr>
      <w:divsChild>
        <w:div w:id="2144037851">
          <w:marLeft w:val="0"/>
          <w:marRight w:val="0"/>
          <w:marTop w:val="0"/>
          <w:marBottom w:val="0"/>
          <w:divBdr>
            <w:top w:val="none" w:sz="0" w:space="0" w:color="auto"/>
            <w:left w:val="none" w:sz="0" w:space="0" w:color="auto"/>
            <w:bottom w:val="none" w:sz="0" w:space="0" w:color="auto"/>
            <w:right w:val="none" w:sz="0" w:space="0" w:color="auto"/>
          </w:divBdr>
        </w:div>
        <w:div w:id="833839561">
          <w:marLeft w:val="0"/>
          <w:marRight w:val="0"/>
          <w:marTop w:val="0"/>
          <w:marBottom w:val="0"/>
          <w:divBdr>
            <w:top w:val="none" w:sz="0" w:space="0" w:color="auto"/>
            <w:left w:val="none" w:sz="0" w:space="0" w:color="auto"/>
            <w:bottom w:val="none" w:sz="0" w:space="0" w:color="auto"/>
            <w:right w:val="none" w:sz="0" w:space="0" w:color="auto"/>
          </w:divBdr>
          <w:divsChild>
            <w:div w:id="79503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lovepage.com/cannabis-patch-treats-fibromyalgia-diabetic-nerve-pain/" TargetMode="External"/><Relationship Id="rId3" Type="http://schemas.openxmlformats.org/officeDocument/2006/relationships/webSettings" Target="webSettings.xml"/><Relationship Id="rId7" Type="http://schemas.openxmlformats.org/officeDocument/2006/relationships/hyperlink" Target="http://livetheorganicdream.com/new-cannabis-patch-treat-fibromyalgia-diabetic-nerve-pain-reveal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chxt.com/?" TargetMode="External"/><Relationship Id="rId5" Type="http://schemas.openxmlformats.org/officeDocument/2006/relationships/hyperlink" Target="http://www.healthyfoodhouse.com/category/health-tips/" TargetMode="External"/><Relationship Id="rId10" Type="http://schemas.openxmlformats.org/officeDocument/2006/relationships/theme" Target="theme/theme1.xml"/><Relationship Id="rId4" Type="http://schemas.openxmlformats.org/officeDocument/2006/relationships/hyperlink" Target="http://www.healthyfoodhouse.com/category/heal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2017-03-31T14:23:00Z</dcterms:created>
  <dcterms:modified xsi:type="dcterms:W3CDTF">2017-03-31T14:26:00Z</dcterms:modified>
</cp:coreProperties>
</file>