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71" w:rsidRPr="001E4E71" w:rsidRDefault="001E4E71" w:rsidP="001E4E71">
      <w:pPr>
        <w:spacing w:after="300" w:line="240" w:lineRule="auto"/>
        <w:textAlignment w:val="baseline"/>
        <w:outlineLvl w:val="0"/>
        <w:rPr>
          <w:rFonts w:ascii="Helvetica" w:eastAsia="Times New Roman" w:hAnsi="Helvetica" w:cs="Helvetica"/>
          <w:color w:val="1F1E1E"/>
          <w:kern w:val="36"/>
          <w:sz w:val="48"/>
          <w:szCs w:val="48"/>
          <w:lang w:eastAsia="en-GB"/>
        </w:rPr>
      </w:pPr>
      <w:r w:rsidRPr="001E4E71">
        <w:rPr>
          <w:rFonts w:ascii="Helvetica" w:eastAsia="Times New Roman" w:hAnsi="Helvetica" w:cs="Helvetica"/>
          <w:color w:val="1F1E1E"/>
          <w:kern w:val="36"/>
          <w:sz w:val="48"/>
          <w:szCs w:val="48"/>
          <w:lang w:eastAsia="en-GB"/>
        </w:rPr>
        <w:t>Gates’ Web of Dark Money and Influence – Part 2: The COVID-19 Operation</w:t>
      </w:r>
    </w:p>
    <w:p w:rsidR="001E4E71" w:rsidRPr="001E4E71" w:rsidRDefault="001E4E71" w:rsidP="001E4E71">
      <w:pPr>
        <w:spacing w:after="0" w:line="240" w:lineRule="auto"/>
        <w:textAlignment w:val="baseline"/>
        <w:rPr>
          <w:rFonts w:ascii="inherit" w:eastAsia="Times New Roman" w:hAnsi="inherit" w:cs="Times New Roman"/>
          <w:sz w:val="24"/>
          <w:szCs w:val="24"/>
          <w:lang w:eastAsia="en-GB"/>
        </w:rPr>
      </w:pPr>
      <w:proofErr w:type="spellStart"/>
      <w:r w:rsidRPr="001E4E71">
        <w:rPr>
          <w:rFonts w:ascii="inherit" w:eastAsia="Times New Roman" w:hAnsi="inherit" w:cs="Times New Roman"/>
          <w:b/>
          <w:bCs/>
          <w:sz w:val="24"/>
          <w:szCs w:val="24"/>
          <w:bdr w:val="none" w:sz="0" w:space="0" w:color="auto" w:frame="1"/>
          <w:lang w:eastAsia="en-GB"/>
        </w:rPr>
        <w:t>TOPICS</w:t>
      </w:r>
      <w:proofErr w:type="gramStart"/>
      <w:r w:rsidRPr="001E4E71">
        <w:rPr>
          <w:rFonts w:ascii="inherit" w:eastAsia="Times New Roman" w:hAnsi="inherit" w:cs="Times New Roman"/>
          <w:b/>
          <w:bCs/>
          <w:sz w:val="24"/>
          <w:szCs w:val="24"/>
          <w:bdr w:val="none" w:sz="0" w:space="0" w:color="auto" w:frame="1"/>
          <w:lang w:eastAsia="en-GB"/>
        </w:rPr>
        <w:t>:</w:t>
      </w:r>
      <w:proofErr w:type="gramEnd"/>
      <w:r w:rsidRPr="001E4E71">
        <w:rPr>
          <w:rFonts w:ascii="inherit" w:eastAsia="Times New Roman" w:hAnsi="inherit" w:cs="Times New Roman"/>
          <w:sz w:val="24"/>
          <w:szCs w:val="24"/>
          <w:lang w:eastAsia="en-GB"/>
        </w:rPr>
        <w:fldChar w:fldCharType="begin"/>
      </w:r>
      <w:r w:rsidRPr="001E4E71">
        <w:rPr>
          <w:rFonts w:ascii="inherit" w:eastAsia="Times New Roman" w:hAnsi="inherit" w:cs="Times New Roman"/>
          <w:sz w:val="24"/>
          <w:szCs w:val="24"/>
          <w:lang w:eastAsia="en-GB"/>
        </w:rPr>
        <w:instrText xml:space="preserve"> HYPERLINK "https://www.activistpost.com/tag/bill-gates" </w:instrText>
      </w:r>
      <w:r w:rsidRPr="001E4E71">
        <w:rPr>
          <w:rFonts w:ascii="inherit" w:eastAsia="Times New Roman" w:hAnsi="inherit" w:cs="Times New Roman"/>
          <w:sz w:val="24"/>
          <w:szCs w:val="24"/>
          <w:lang w:eastAsia="en-GB"/>
        </w:rPr>
        <w:fldChar w:fldCharType="separate"/>
      </w:r>
      <w:r w:rsidRPr="001E4E71">
        <w:rPr>
          <w:rFonts w:ascii="inherit" w:eastAsia="Times New Roman" w:hAnsi="inherit" w:cs="Times New Roman"/>
          <w:color w:val="1F1E1E"/>
          <w:sz w:val="24"/>
          <w:szCs w:val="24"/>
          <w:u w:val="single"/>
          <w:bdr w:val="none" w:sz="0" w:space="0" w:color="auto" w:frame="1"/>
          <w:lang w:eastAsia="en-GB"/>
        </w:rPr>
        <w:t>Bill</w:t>
      </w:r>
      <w:proofErr w:type="spellEnd"/>
      <w:r w:rsidRPr="001E4E71">
        <w:rPr>
          <w:rFonts w:ascii="inherit" w:eastAsia="Times New Roman" w:hAnsi="inherit" w:cs="Times New Roman"/>
          <w:color w:val="1F1E1E"/>
          <w:sz w:val="24"/>
          <w:szCs w:val="24"/>
          <w:u w:val="single"/>
          <w:bdr w:val="none" w:sz="0" w:space="0" w:color="auto" w:frame="1"/>
          <w:lang w:eastAsia="en-GB"/>
        </w:rPr>
        <w:t xml:space="preserve"> </w:t>
      </w:r>
      <w:proofErr w:type="spellStart"/>
      <w:r w:rsidRPr="001E4E71">
        <w:rPr>
          <w:rFonts w:ascii="inherit" w:eastAsia="Times New Roman" w:hAnsi="inherit" w:cs="Times New Roman"/>
          <w:color w:val="1F1E1E"/>
          <w:sz w:val="24"/>
          <w:szCs w:val="24"/>
          <w:u w:val="single"/>
          <w:bdr w:val="none" w:sz="0" w:space="0" w:color="auto" w:frame="1"/>
          <w:lang w:eastAsia="en-GB"/>
        </w:rPr>
        <w:t>Gates</w:t>
      </w:r>
      <w:r w:rsidRPr="001E4E71">
        <w:rPr>
          <w:rFonts w:ascii="inherit" w:eastAsia="Times New Roman" w:hAnsi="inherit" w:cs="Times New Roman"/>
          <w:sz w:val="24"/>
          <w:szCs w:val="24"/>
          <w:lang w:eastAsia="en-GB"/>
        </w:rPr>
        <w:fldChar w:fldCharType="end"/>
      </w:r>
      <w:hyperlink r:id="rId4" w:history="1">
        <w:r w:rsidRPr="001E4E71">
          <w:rPr>
            <w:rFonts w:ascii="inherit" w:eastAsia="Times New Roman" w:hAnsi="inherit" w:cs="Times New Roman"/>
            <w:color w:val="1F1E1E"/>
            <w:sz w:val="24"/>
            <w:szCs w:val="24"/>
            <w:u w:val="single"/>
            <w:bdr w:val="none" w:sz="0" w:space="0" w:color="auto" w:frame="1"/>
            <w:lang w:eastAsia="en-GB"/>
          </w:rPr>
          <w:t>Derrick</w:t>
        </w:r>
        <w:proofErr w:type="spellEnd"/>
        <w:r w:rsidRPr="001E4E71">
          <w:rPr>
            <w:rFonts w:ascii="inherit" w:eastAsia="Times New Roman" w:hAnsi="inherit" w:cs="Times New Roman"/>
            <w:color w:val="1F1E1E"/>
            <w:sz w:val="24"/>
            <w:szCs w:val="24"/>
            <w:u w:val="single"/>
            <w:bdr w:val="none" w:sz="0" w:space="0" w:color="auto" w:frame="1"/>
            <w:lang w:eastAsia="en-GB"/>
          </w:rPr>
          <w:t xml:space="preserve"> </w:t>
        </w:r>
        <w:proofErr w:type="spellStart"/>
        <w:r w:rsidRPr="001E4E71">
          <w:rPr>
            <w:rFonts w:ascii="inherit" w:eastAsia="Times New Roman" w:hAnsi="inherit" w:cs="Times New Roman"/>
            <w:color w:val="1F1E1E"/>
            <w:sz w:val="24"/>
            <w:szCs w:val="24"/>
            <w:u w:val="single"/>
            <w:bdr w:val="none" w:sz="0" w:space="0" w:color="auto" w:frame="1"/>
            <w:lang w:eastAsia="en-GB"/>
          </w:rPr>
          <w:t>Broze</w:t>
        </w:r>
        <w:proofErr w:type="spellEnd"/>
      </w:hyperlink>
    </w:p>
    <w:p w:rsidR="001E4E71" w:rsidRPr="001E4E71" w:rsidRDefault="001E4E71" w:rsidP="001E4E71">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1E4E71">
        <w:rPr>
          <w:rFonts w:ascii="Georgia" w:eastAsia="Times New Roman" w:hAnsi="Georgia" w:cs="Times New Roman"/>
          <w:caps/>
          <w:color w:val="000000"/>
          <w:sz w:val="24"/>
          <w:szCs w:val="24"/>
          <w:bdr w:val="none" w:sz="0" w:space="0" w:color="auto" w:frame="1"/>
          <w:lang w:eastAsia="en-GB"/>
        </w:rPr>
        <w:t>MAY 28, 2020</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4514850"/>
            <wp:effectExtent l="0" t="0" r="9525" b="0"/>
            <wp:docPr id="4" name="Picture 4" descr="https://1bzk83pdqbs1pbyph40x4fm1-wpengine.netdna-ssl.com/wp-content/uploads/2020/05/bill-gates-2-tlav.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zk83pdqbs1pbyph40x4fm1-wpengine.netdna-ssl.com/wp-content/uploads/2020/05/bill-gates-2-tlav.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4514850"/>
                    </a:xfrm>
                    <a:prstGeom prst="rect">
                      <a:avLst/>
                    </a:prstGeom>
                    <a:noFill/>
                    <a:ln>
                      <a:noFill/>
                    </a:ln>
                  </pic:spPr>
                </pic:pic>
              </a:graphicData>
            </a:graphic>
          </wp:inline>
        </w:drawing>
      </w:r>
      <w:r w:rsidRPr="001E4E71">
        <w:rPr>
          <w:rFonts w:ascii="Georgia" w:eastAsia="Times New Roman" w:hAnsi="Georgia" w:cs="Times New Roman"/>
          <w:color w:val="000000"/>
          <w:sz w:val="24"/>
          <w:szCs w:val="24"/>
          <w:lang w:eastAsia="en-GB"/>
        </w:rPr>
        <w:t xml:space="preserve">By Derrick </w:t>
      </w:r>
      <w:proofErr w:type="spellStart"/>
      <w:r w:rsidRPr="001E4E71">
        <w:rPr>
          <w:rFonts w:ascii="Georgia" w:eastAsia="Times New Roman" w:hAnsi="Georgia" w:cs="Times New Roman"/>
          <w:color w:val="000000"/>
          <w:sz w:val="24"/>
          <w:szCs w:val="24"/>
          <w:lang w:eastAsia="en-GB"/>
        </w:rPr>
        <w:t>Broze</w:t>
      </w:r>
      <w:proofErr w:type="spellEnd"/>
      <w:r w:rsidRPr="001E4E71">
        <w:rPr>
          <w:rFonts w:ascii="Georgia" w:eastAsia="Times New Roman" w:hAnsi="Georgia" w:cs="Times New Roman"/>
          <w:color w:val="000000"/>
          <w:sz w:val="24"/>
          <w:szCs w:val="24"/>
          <w:lang w:eastAsia="en-GB"/>
        </w:rPr>
        <w:t>, </w:t>
      </w:r>
      <w:hyperlink r:id="rId7" w:history="1">
        <w:proofErr w:type="gramStart"/>
        <w:r w:rsidRPr="001E4E71">
          <w:rPr>
            <w:rFonts w:ascii="inherit" w:eastAsia="Times New Roman" w:hAnsi="inherit" w:cs="Times New Roman"/>
            <w:b/>
            <w:bCs/>
            <w:i/>
            <w:iCs/>
            <w:color w:val="005A8C"/>
            <w:sz w:val="24"/>
            <w:szCs w:val="24"/>
            <w:u w:val="single"/>
            <w:bdr w:val="none" w:sz="0" w:space="0" w:color="auto" w:frame="1"/>
            <w:lang w:eastAsia="en-GB"/>
          </w:rPr>
          <w:t>The</w:t>
        </w:r>
        <w:proofErr w:type="gramEnd"/>
        <w:r w:rsidRPr="001E4E71">
          <w:rPr>
            <w:rFonts w:ascii="inherit" w:eastAsia="Times New Roman" w:hAnsi="inherit" w:cs="Times New Roman"/>
            <w:b/>
            <w:bCs/>
            <w:i/>
            <w:iCs/>
            <w:color w:val="005A8C"/>
            <w:sz w:val="24"/>
            <w:szCs w:val="24"/>
            <w:u w:val="single"/>
            <w:bdr w:val="none" w:sz="0" w:space="0" w:color="auto" w:frame="1"/>
            <w:lang w:eastAsia="en-GB"/>
          </w:rPr>
          <w:t xml:space="preserve"> Last American Vagabond</w:t>
        </w:r>
      </w:hyperlink>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i/>
          <w:iCs/>
          <w:color w:val="000000"/>
          <w:sz w:val="24"/>
          <w:szCs w:val="24"/>
          <w:bdr w:val="none" w:sz="0" w:space="0" w:color="auto" w:frame="1"/>
          <w:lang w:eastAsia="en-GB"/>
        </w:rPr>
        <w:t>This piece will continue our look into Bill Gates and the Bill and Melinda Gates Foundation. </w:t>
      </w:r>
      <w:hyperlink r:id="rId8" w:history="1">
        <w:r w:rsidRPr="001E4E71">
          <w:rPr>
            <w:rFonts w:ascii="inherit" w:eastAsia="Times New Roman" w:hAnsi="inherit" w:cs="Times New Roman"/>
            <w:b/>
            <w:bCs/>
            <w:i/>
            <w:iCs/>
            <w:color w:val="005A8C"/>
            <w:sz w:val="24"/>
            <w:szCs w:val="24"/>
            <w:u w:val="single"/>
            <w:bdr w:val="none" w:sz="0" w:space="0" w:color="auto" w:frame="1"/>
            <w:lang w:eastAsia="en-GB"/>
          </w:rPr>
          <w:t>Please see part 1</w:t>
        </w:r>
      </w:hyperlink>
      <w:r w:rsidRPr="001E4E71">
        <w:rPr>
          <w:rFonts w:ascii="inherit" w:eastAsia="Times New Roman" w:hAnsi="inherit" w:cs="Times New Roman"/>
          <w:i/>
          <w:iCs/>
          <w:color w:val="000000"/>
          <w:sz w:val="24"/>
          <w:szCs w:val="24"/>
          <w:bdr w:val="none" w:sz="0" w:space="0" w:color="auto" w:frame="1"/>
          <w:lang w:eastAsia="en-GB"/>
        </w:rPr>
        <w:t> before reading. In part 2,</w:t>
      </w:r>
      <w:proofErr w:type="gramStart"/>
      <w:r w:rsidRPr="001E4E71">
        <w:rPr>
          <w:rFonts w:ascii="inherit" w:eastAsia="Times New Roman" w:hAnsi="inherit" w:cs="Times New Roman"/>
          <w:i/>
          <w:iCs/>
          <w:color w:val="000000"/>
          <w:sz w:val="24"/>
          <w:szCs w:val="24"/>
          <w:bdr w:val="none" w:sz="0" w:space="0" w:color="auto" w:frame="1"/>
          <w:lang w:eastAsia="en-GB"/>
        </w:rPr>
        <w:t>  we</w:t>
      </w:r>
      <w:proofErr w:type="gramEnd"/>
      <w:r w:rsidRPr="001E4E71">
        <w:rPr>
          <w:rFonts w:ascii="inherit" w:eastAsia="Times New Roman" w:hAnsi="inherit" w:cs="Times New Roman"/>
          <w:i/>
          <w:iCs/>
          <w:color w:val="000000"/>
          <w:sz w:val="24"/>
          <w:szCs w:val="24"/>
          <w:bdr w:val="none" w:sz="0" w:space="0" w:color="auto" w:frame="1"/>
          <w:lang w:eastAsia="en-GB"/>
        </w:rPr>
        <w:t xml:space="preserve"> will focus on the role the Foundation has played in the response to COVID-19, as well as the influence the organization has on global health institutions.</w:t>
      </w:r>
    </w:p>
    <w:p w:rsidR="001E4E71" w:rsidRPr="001E4E71" w:rsidRDefault="001E4E71" w:rsidP="001E4E7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Before we dive into the current COVID-19 crisis, a bit more background on Gates is needed. In the last piece we discussed the history of the Gates Foundation’s investments. What is important to note is that by using the Foundation as the front organization, Gates can donate and influence hospitals, universities, media, governments, and health organizations. The Foundation clearly has the ability to shape the decisions made by some of the institutions they fund, including when these decisions go against the desires of the masses they claim to be helping.</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lastRenderedPageBreak/>
        <w:t>For example, in 2017 </w:t>
      </w:r>
      <w:hyperlink r:id="rId9" w:history="1">
        <w:r w:rsidRPr="001E4E71">
          <w:rPr>
            <w:rFonts w:ascii="inherit" w:eastAsia="Times New Roman" w:hAnsi="inherit" w:cs="Times New Roman"/>
            <w:b/>
            <w:bCs/>
            <w:color w:val="005A8C"/>
            <w:sz w:val="24"/>
            <w:szCs w:val="24"/>
            <w:bdr w:val="none" w:sz="0" w:space="0" w:color="auto" w:frame="1"/>
            <w:lang w:eastAsia="en-GB"/>
          </w:rPr>
          <w:t>Independent Science News released a report</w:t>
        </w:r>
      </w:hyperlink>
      <w:r w:rsidRPr="001E4E71">
        <w:rPr>
          <w:rFonts w:ascii="inherit" w:eastAsia="Times New Roman" w:hAnsi="inherit" w:cs="Times New Roman"/>
          <w:b/>
          <w:bCs/>
          <w:color w:val="000000"/>
          <w:sz w:val="24"/>
          <w:szCs w:val="24"/>
          <w:bdr w:val="none" w:sz="0" w:space="0" w:color="auto" w:frame="1"/>
          <w:lang w:eastAsia="en-GB"/>
        </w:rPr>
        <w:t> detailing how the Bill and Melinda Gates Foundation paid PR firm Emerging Ag $1.6 million to </w:t>
      </w:r>
      <w:r w:rsidRPr="001E4E71">
        <w:rPr>
          <w:rFonts w:ascii="inherit" w:eastAsia="Times New Roman" w:hAnsi="inherit" w:cs="Times New Roman"/>
          <w:b/>
          <w:bCs/>
          <w:i/>
          <w:iCs/>
          <w:color w:val="000000"/>
          <w:sz w:val="24"/>
          <w:szCs w:val="24"/>
          <w:bdr w:val="none" w:sz="0" w:space="0" w:color="auto" w:frame="1"/>
          <w:lang w:eastAsia="en-GB"/>
        </w:rPr>
        <w:t>“recruit a covert coalition of academics to manipulate a UN decision-making process over gene drives.”</w:t>
      </w:r>
      <w:r w:rsidRPr="001E4E71">
        <w:rPr>
          <w:rFonts w:ascii="inherit" w:eastAsia="Times New Roman" w:hAnsi="inherit" w:cs="Times New Roman"/>
          <w:b/>
          <w:bCs/>
          <w:color w:val="000000"/>
          <w:sz w:val="24"/>
          <w:szCs w:val="24"/>
          <w:bdr w:val="none" w:sz="0" w:space="0" w:color="auto" w:frame="1"/>
          <w:lang w:eastAsia="en-GB"/>
        </w:rPr>
        <w:t> Emails released by Freedom of Information Act Request reveal </w:t>
      </w:r>
      <w:r w:rsidRPr="001E4E71">
        <w:rPr>
          <w:rFonts w:ascii="Georgia" w:eastAsia="Times New Roman" w:hAnsi="Georgia" w:cs="Times New Roman"/>
          <w:color w:val="000000"/>
          <w:sz w:val="24"/>
          <w:szCs w:val="24"/>
          <w:bdr w:val="none" w:sz="0" w:space="0" w:color="auto" w:frame="1"/>
          <w:lang w:eastAsia="en-GB"/>
        </w:rPr>
        <w:t>that the Gates’ recruitment effort was part of a plan to </w:t>
      </w:r>
      <w:r w:rsidRPr="001E4E71">
        <w:rPr>
          <w:rFonts w:ascii="inherit" w:eastAsia="Times New Roman" w:hAnsi="inherit" w:cs="Times New Roman"/>
          <w:i/>
          <w:iCs/>
          <w:color w:val="000000"/>
          <w:sz w:val="24"/>
          <w:szCs w:val="24"/>
          <w:bdr w:val="none" w:sz="0" w:space="0" w:color="auto" w:frame="1"/>
          <w:lang w:eastAsia="en-GB"/>
        </w:rPr>
        <w:t>“fight back against gene drive moratorium proponents.”</w:t>
      </w:r>
      <w:r w:rsidRPr="001E4E71">
        <w:rPr>
          <w:rFonts w:ascii="Georgia" w:eastAsia="Times New Roman" w:hAnsi="Georgia" w:cs="Times New Roman"/>
          <w:color w:val="000000"/>
          <w:sz w:val="24"/>
          <w:szCs w:val="24"/>
          <w:bdr w:val="none" w:sz="0" w:space="0" w:color="auto" w:frame="1"/>
          <w:lang w:eastAsia="en-GB"/>
        </w:rPr>
        <w:t> </w:t>
      </w:r>
      <w:r w:rsidRPr="001E4E71">
        <w:rPr>
          <w:rFonts w:ascii="inherit" w:eastAsia="Times New Roman" w:hAnsi="inherit" w:cs="Times New Roman"/>
          <w:b/>
          <w:bCs/>
          <w:color w:val="000000"/>
          <w:sz w:val="24"/>
          <w:szCs w:val="24"/>
          <w:bdr w:val="none" w:sz="0" w:space="0" w:color="auto" w:frame="1"/>
          <w:lang w:eastAsia="en-GB"/>
        </w:rPr>
        <w:t>Gene drives are a controversial genetic extinction technology promoted as a way to eliminate mosquitoes with malaria, agricultural pests, and invasive species.</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At the 2016 United Nations Convention on Biological Diversity, 179 international organizations called for a UN moratorium on gene drives. The opponents of this technology also circulated a letter, “</w:t>
      </w:r>
      <w:hyperlink r:id="rId10" w:history="1">
        <w:r w:rsidRPr="001E4E71">
          <w:rPr>
            <w:rFonts w:ascii="inherit" w:eastAsia="Times New Roman" w:hAnsi="inherit" w:cs="Times New Roman"/>
            <w:b/>
            <w:bCs/>
            <w:color w:val="005A8C"/>
            <w:sz w:val="24"/>
            <w:szCs w:val="24"/>
            <w:bdr w:val="none" w:sz="0" w:space="0" w:color="auto" w:frame="1"/>
            <w:lang w:eastAsia="en-GB"/>
          </w:rPr>
          <w:t>A Call for Conservation with a Conscience: No Place for Gene Drives in Conservation</w:t>
        </w:r>
      </w:hyperlink>
      <w:r w:rsidRPr="001E4E71">
        <w:rPr>
          <w:rFonts w:ascii="Georgia" w:eastAsia="Times New Roman" w:hAnsi="Georgia" w:cs="Times New Roman"/>
          <w:color w:val="000000"/>
          <w:sz w:val="24"/>
          <w:szCs w:val="24"/>
          <w:lang w:eastAsia="en-GB"/>
        </w:rPr>
        <w:t>,” signed by 30 environmental leaders who called for a </w:t>
      </w:r>
      <w:r w:rsidRPr="001E4E71">
        <w:rPr>
          <w:rFonts w:ascii="inherit" w:eastAsia="Times New Roman" w:hAnsi="inherit" w:cs="Times New Roman"/>
          <w:i/>
          <w:iCs/>
          <w:color w:val="000000"/>
          <w:sz w:val="24"/>
          <w:szCs w:val="24"/>
          <w:bdr w:val="none" w:sz="0" w:space="0" w:color="auto" w:frame="1"/>
          <w:lang w:eastAsia="en-GB"/>
        </w:rPr>
        <w:t>“halt to all proposals for the use of gene drive technologies, but especially in conservation.” </w:t>
      </w:r>
      <w:r w:rsidRPr="001E4E71">
        <w:rPr>
          <w:rFonts w:ascii="Georgia" w:eastAsia="Times New Roman" w:hAnsi="Georgia" w:cs="Times New Roman"/>
          <w:color w:val="000000"/>
          <w:sz w:val="24"/>
          <w:szCs w:val="24"/>
          <w:lang w:eastAsia="en-GB"/>
        </w:rPr>
        <w:t>The Gates Foundation is </w:t>
      </w:r>
      <w:hyperlink r:id="rId11" w:history="1">
        <w:r w:rsidRPr="001E4E71">
          <w:rPr>
            <w:rFonts w:ascii="inherit" w:eastAsia="Times New Roman" w:hAnsi="inherit" w:cs="Times New Roman"/>
            <w:b/>
            <w:bCs/>
            <w:color w:val="005A8C"/>
            <w:sz w:val="24"/>
            <w:szCs w:val="24"/>
            <w:bdr w:val="none" w:sz="0" w:space="0" w:color="auto" w:frame="1"/>
            <w:lang w:eastAsia="en-GB"/>
          </w:rPr>
          <w:t>heavily invested in gene driving technology</w:t>
        </w:r>
      </w:hyperlink>
      <w:r w:rsidRPr="001E4E71">
        <w:rPr>
          <w:rFonts w:ascii="Georgia" w:eastAsia="Times New Roman" w:hAnsi="Georgia" w:cs="Times New Roman"/>
          <w:color w:val="000000"/>
          <w:sz w:val="24"/>
          <w:szCs w:val="24"/>
          <w:lang w:eastAsia="en-GB"/>
        </w:rPr>
        <w:t xml:space="preserve"> and was not happy to see a diverse and unified push-back against gene driving. The Foundation hired Emerging Ag — who have their own web of connections to Big </w:t>
      </w:r>
      <w:proofErr w:type="spellStart"/>
      <w:r w:rsidRPr="001E4E71">
        <w:rPr>
          <w:rFonts w:ascii="Georgia" w:eastAsia="Times New Roman" w:hAnsi="Georgia" w:cs="Times New Roman"/>
          <w:color w:val="000000"/>
          <w:sz w:val="24"/>
          <w:szCs w:val="24"/>
          <w:lang w:eastAsia="en-GB"/>
        </w:rPr>
        <w:t>Pharma</w:t>
      </w:r>
      <w:proofErr w:type="spellEnd"/>
      <w:r w:rsidRPr="001E4E71">
        <w:rPr>
          <w:rFonts w:ascii="Georgia" w:eastAsia="Times New Roman" w:hAnsi="Georgia" w:cs="Times New Roman"/>
          <w:color w:val="000000"/>
          <w:sz w:val="24"/>
          <w:szCs w:val="24"/>
          <w:lang w:eastAsia="en-GB"/>
        </w:rPr>
        <w:t xml:space="preserve"> and Big Ag — to shut down the opponents of gene driving. Emerging Ag was successful and the moratorium was </w:t>
      </w:r>
      <w:hyperlink r:id="rId12" w:history="1">
        <w:r w:rsidRPr="001E4E71">
          <w:rPr>
            <w:rFonts w:ascii="inherit" w:eastAsia="Times New Roman" w:hAnsi="inherit" w:cs="Times New Roman"/>
            <w:b/>
            <w:bCs/>
            <w:color w:val="005A8C"/>
            <w:sz w:val="24"/>
            <w:szCs w:val="24"/>
            <w:bdr w:val="none" w:sz="0" w:space="0" w:color="auto" w:frame="1"/>
            <w:lang w:eastAsia="en-GB"/>
          </w:rPr>
          <w:t>shot down</w:t>
        </w:r>
      </w:hyperlink>
      <w:r w:rsidRPr="001E4E71">
        <w:rPr>
          <w:rFonts w:ascii="Georgia" w:eastAsia="Times New Roman" w:hAnsi="Georgia" w:cs="Times New Roman"/>
          <w:color w:val="000000"/>
          <w:sz w:val="24"/>
          <w:szCs w:val="24"/>
          <w:lang w:eastAsia="en-GB"/>
        </w:rPr>
        <w:t>.</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Coincidentally, in 2016, the US National Academy of Sciences released a report on gene driving which was co-funded by the </w:t>
      </w:r>
      <w:proofErr w:type="spellStart"/>
      <w:r w:rsidRPr="001E4E71">
        <w:rPr>
          <w:rFonts w:ascii="Georgia" w:eastAsia="Times New Roman" w:hAnsi="Georgia" w:cs="Times New Roman"/>
          <w:color w:val="000000"/>
          <w:sz w:val="24"/>
          <w:szCs w:val="24"/>
          <w:lang w:eastAsia="en-GB"/>
        </w:rPr>
        <w:fldChar w:fldCharType="begin"/>
      </w:r>
      <w:r w:rsidRPr="001E4E71">
        <w:rPr>
          <w:rFonts w:ascii="Georgia" w:eastAsia="Times New Roman" w:hAnsi="Georgia" w:cs="Times New Roman"/>
          <w:color w:val="000000"/>
          <w:sz w:val="24"/>
          <w:szCs w:val="24"/>
          <w:lang w:eastAsia="en-GB"/>
        </w:rPr>
        <w:instrText xml:space="preserve"> HYPERLINK "https://www.thelastamericanvagabond.com/business/coronavirus-gives-dangerous-boost-darpas-darkest-agenda/" </w:instrText>
      </w:r>
      <w:r w:rsidRPr="001E4E71">
        <w:rPr>
          <w:rFonts w:ascii="Georgia" w:eastAsia="Times New Roman" w:hAnsi="Georgia" w:cs="Times New Roman"/>
          <w:color w:val="000000"/>
          <w:sz w:val="24"/>
          <w:szCs w:val="24"/>
          <w:lang w:eastAsia="en-GB"/>
        </w:rPr>
        <w:fldChar w:fldCharType="separate"/>
      </w:r>
      <w:r w:rsidRPr="001E4E71">
        <w:rPr>
          <w:rFonts w:ascii="inherit" w:eastAsia="Times New Roman" w:hAnsi="inherit" w:cs="Times New Roman"/>
          <w:b/>
          <w:bCs/>
          <w:color w:val="005A8C"/>
          <w:sz w:val="24"/>
          <w:szCs w:val="24"/>
          <w:u w:val="single"/>
          <w:bdr w:val="none" w:sz="0" w:space="0" w:color="auto" w:frame="1"/>
          <w:lang w:eastAsia="en-GB"/>
        </w:rPr>
        <w:t>Defense</w:t>
      </w:r>
      <w:proofErr w:type="spellEnd"/>
      <w:r w:rsidRPr="001E4E71">
        <w:rPr>
          <w:rFonts w:ascii="inherit" w:eastAsia="Times New Roman" w:hAnsi="inherit" w:cs="Times New Roman"/>
          <w:b/>
          <w:bCs/>
          <w:color w:val="005A8C"/>
          <w:sz w:val="24"/>
          <w:szCs w:val="24"/>
          <w:u w:val="single"/>
          <w:bdr w:val="none" w:sz="0" w:space="0" w:color="auto" w:frame="1"/>
          <w:lang w:eastAsia="en-GB"/>
        </w:rPr>
        <w:t xml:space="preserve"> Advanced Research Projects Agency</w:t>
      </w:r>
      <w:r w:rsidRPr="001E4E71">
        <w:rPr>
          <w:rFonts w:ascii="Georgia" w:eastAsia="Times New Roman" w:hAnsi="Georgia" w:cs="Times New Roman"/>
          <w:color w:val="000000"/>
          <w:sz w:val="24"/>
          <w:szCs w:val="24"/>
          <w:lang w:eastAsia="en-GB"/>
        </w:rPr>
        <w:fldChar w:fldCharType="end"/>
      </w:r>
      <w:r w:rsidRPr="001E4E71">
        <w:rPr>
          <w:rFonts w:ascii="Georgia" w:eastAsia="Times New Roman" w:hAnsi="Georgia" w:cs="Times New Roman"/>
          <w:color w:val="000000"/>
          <w:sz w:val="24"/>
          <w:szCs w:val="24"/>
          <w:lang w:eastAsia="en-GB"/>
        </w:rPr>
        <w:t> (DARPA) and the Bill and Melinda Gates Foundation. DARPA is also invested in gene drive research. </w:t>
      </w:r>
      <w:hyperlink r:id="rId13" w:history="1">
        <w:r w:rsidRPr="001E4E71">
          <w:rPr>
            <w:rFonts w:ascii="inherit" w:eastAsia="Times New Roman" w:hAnsi="inherit" w:cs="Times New Roman"/>
            <w:b/>
            <w:bCs/>
            <w:color w:val="005A8C"/>
            <w:sz w:val="24"/>
            <w:szCs w:val="24"/>
            <w:bdr w:val="none" w:sz="0" w:space="0" w:color="auto" w:frame="1"/>
            <w:lang w:eastAsia="en-GB"/>
          </w:rPr>
          <w:t>As The Guardian noted</w:t>
        </w:r>
      </w:hyperlink>
      <w:r w:rsidRPr="001E4E71">
        <w:rPr>
          <w:rFonts w:ascii="Georgia" w:eastAsia="Times New Roman" w:hAnsi="Georgia" w:cs="Times New Roman"/>
          <w:color w:val="000000"/>
          <w:sz w:val="24"/>
          <w:szCs w:val="24"/>
          <w:lang w:eastAsia="en-GB"/>
        </w:rPr>
        <w:t> after the release of the NAS report:</w:t>
      </w:r>
    </w:p>
    <w:p w:rsidR="001E4E71" w:rsidRPr="001E4E71" w:rsidRDefault="001E4E71" w:rsidP="001E4E71">
      <w:pPr>
        <w:shd w:val="clear" w:color="auto" w:fill="FFFFFF"/>
        <w:spacing w:beforeAutospacing="1" w:after="0" w:afterAutospacing="1" w:line="240" w:lineRule="auto"/>
        <w:textAlignment w:val="baseline"/>
        <w:rPr>
          <w:rFonts w:ascii="inherit" w:eastAsia="Times New Roman" w:hAnsi="inherit" w:cs="Times New Roman"/>
          <w:color w:val="222222"/>
          <w:sz w:val="24"/>
          <w:szCs w:val="24"/>
          <w:lang w:eastAsia="en-GB"/>
        </w:rPr>
      </w:pPr>
      <w:r w:rsidRPr="001E4E71">
        <w:rPr>
          <w:rFonts w:ascii="inherit" w:eastAsia="Times New Roman" w:hAnsi="inherit" w:cs="Times New Roman"/>
          <w:b/>
          <w:bCs/>
          <w:color w:val="222222"/>
          <w:sz w:val="24"/>
          <w:szCs w:val="24"/>
          <w:bdr w:val="none" w:sz="0" w:space="0" w:color="auto" w:frame="1"/>
          <w:lang w:eastAsia="en-GB"/>
        </w:rPr>
        <w:t xml:space="preserve">The same US </w:t>
      </w:r>
      <w:proofErr w:type="spellStart"/>
      <w:r w:rsidRPr="001E4E71">
        <w:rPr>
          <w:rFonts w:ascii="inherit" w:eastAsia="Times New Roman" w:hAnsi="inherit" w:cs="Times New Roman"/>
          <w:b/>
          <w:bCs/>
          <w:color w:val="222222"/>
          <w:sz w:val="24"/>
          <w:szCs w:val="24"/>
          <w:bdr w:val="none" w:sz="0" w:space="0" w:color="auto" w:frame="1"/>
          <w:lang w:eastAsia="en-GB"/>
        </w:rPr>
        <w:t>defense</w:t>
      </w:r>
      <w:proofErr w:type="spellEnd"/>
      <w:r w:rsidRPr="001E4E71">
        <w:rPr>
          <w:rFonts w:ascii="inherit" w:eastAsia="Times New Roman" w:hAnsi="inherit" w:cs="Times New Roman"/>
          <w:b/>
          <w:bCs/>
          <w:color w:val="222222"/>
          <w:sz w:val="24"/>
          <w:szCs w:val="24"/>
          <w:bdr w:val="none" w:sz="0" w:space="0" w:color="auto" w:frame="1"/>
          <w:lang w:eastAsia="en-GB"/>
        </w:rPr>
        <w:t xml:space="preserve"> research agency (DARPA) who paid for the NAS study have made it known that they are going all-in on gene drive research and development of ‘robust’ synthetic organisms. There is good reason to be worried.</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Moreover, Jim Thomas of the ETC Group, which monitors the impact of emerging technologies and corporate strategies on biodiversity, agriculture and human rights, told ISN that he believes gene drives are potential biological weapons that could have a “disastrous” impact on human life and food security. </w:t>
      </w:r>
      <w:r w:rsidRPr="001E4E71">
        <w:rPr>
          <w:rFonts w:ascii="inherit" w:eastAsia="Times New Roman" w:hAnsi="inherit" w:cs="Times New Roman"/>
          <w:i/>
          <w:iCs/>
          <w:color w:val="000000"/>
          <w:sz w:val="24"/>
          <w:szCs w:val="24"/>
          <w:bdr w:val="none" w:sz="0" w:space="0" w:color="auto" w:frame="1"/>
          <w:lang w:eastAsia="en-GB"/>
        </w:rPr>
        <w:t>“The fact that gene drive development is now being primarily funded and structured by the US military raises alarming questions about this entire field,”</w:t>
      </w:r>
      <w:r w:rsidRPr="001E4E71">
        <w:rPr>
          <w:rFonts w:ascii="Georgia" w:eastAsia="Times New Roman" w:hAnsi="Georgia" w:cs="Times New Roman"/>
          <w:color w:val="000000"/>
          <w:sz w:val="24"/>
          <w:szCs w:val="24"/>
          <w:lang w:eastAsia="en-GB"/>
        </w:rPr>
        <w:t> he stated.</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i/>
          <w:iCs/>
          <w:color w:val="000000"/>
          <w:sz w:val="24"/>
          <w:szCs w:val="24"/>
          <w:bdr w:val="none" w:sz="0" w:space="0" w:color="auto" w:frame="1"/>
          <w:lang w:eastAsia="en-GB"/>
        </w:rPr>
        <w:t>Independent Science News</w:t>
      </w:r>
      <w:r w:rsidRPr="001E4E71">
        <w:rPr>
          <w:rFonts w:ascii="Georgia" w:eastAsia="Times New Roman" w:hAnsi="Georgia" w:cs="Times New Roman"/>
          <w:color w:val="000000"/>
          <w:sz w:val="24"/>
          <w:szCs w:val="24"/>
          <w:lang w:eastAsia="en-GB"/>
        </w:rPr>
        <w:t> also noted:</w:t>
      </w:r>
    </w:p>
    <w:p w:rsidR="001E4E71" w:rsidRPr="001E4E71" w:rsidRDefault="001E4E71" w:rsidP="001E4E71">
      <w:pPr>
        <w:shd w:val="clear" w:color="auto" w:fill="FFFFFF"/>
        <w:spacing w:beforeAutospacing="1" w:after="0" w:afterAutospacing="1" w:line="240" w:lineRule="auto"/>
        <w:textAlignment w:val="baseline"/>
        <w:rPr>
          <w:rFonts w:ascii="inherit" w:eastAsia="Times New Roman" w:hAnsi="inherit" w:cs="Times New Roman"/>
          <w:color w:val="222222"/>
          <w:sz w:val="24"/>
          <w:szCs w:val="24"/>
          <w:lang w:eastAsia="en-GB"/>
        </w:rPr>
      </w:pPr>
      <w:r w:rsidRPr="001E4E71">
        <w:rPr>
          <w:rFonts w:ascii="inherit" w:eastAsia="Times New Roman" w:hAnsi="inherit" w:cs="Times New Roman"/>
          <w:b/>
          <w:bCs/>
          <w:color w:val="222222"/>
          <w:sz w:val="24"/>
          <w:szCs w:val="24"/>
          <w:bdr w:val="none" w:sz="0" w:space="0" w:color="auto" w:frame="1"/>
          <w:lang w:eastAsia="en-GB"/>
        </w:rPr>
        <w:t>This is also not the first time that the Gates Foundation has used academics to influence public and private opinion on genetic engineering technologies, as witnessed by its funding of the </w:t>
      </w:r>
      <w:hyperlink r:id="rId14" w:history="1">
        <w:r w:rsidRPr="001E4E71">
          <w:rPr>
            <w:rFonts w:ascii="inherit" w:eastAsia="Times New Roman" w:hAnsi="inherit" w:cs="Times New Roman"/>
            <w:b/>
            <w:bCs/>
            <w:color w:val="005A8C"/>
            <w:sz w:val="24"/>
            <w:szCs w:val="24"/>
            <w:bdr w:val="none" w:sz="0" w:space="0" w:color="auto" w:frame="1"/>
            <w:lang w:eastAsia="en-GB"/>
          </w:rPr>
          <w:t>Cornell Alliance for Science</w:t>
        </w:r>
      </w:hyperlink>
      <w:r w:rsidRPr="001E4E71">
        <w:rPr>
          <w:rFonts w:ascii="inherit" w:eastAsia="Times New Roman" w:hAnsi="inherit" w:cs="Times New Roman"/>
          <w:b/>
          <w:bCs/>
          <w:color w:val="222222"/>
          <w:sz w:val="24"/>
          <w:szCs w:val="24"/>
          <w:bdr w:val="none" w:sz="0" w:space="0" w:color="auto" w:frame="1"/>
          <w:lang w:eastAsia="en-GB"/>
        </w:rPr>
        <w:t>.</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The private emails obtained by </w:t>
      </w:r>
      <w:r w:rsidRPr="001E4E71">
        <w:rPr>
          <w:rFonts w:ascii="inherit" w:eastAsia="Times New Roman" w:hAnsi="inherit" w:cs="Times New Roman"/>
          <w:i/>
          <w:iCs/>
          <w:color w:val="000000"/>
          <w:sz w:val="24"/>
          <w:szCs w:val="24"/>
          <w:bdr w:val="none" w:sz="0" w:space="0" w:color="auto" w:frame="1"/>
          <w:lang w:eastAsia="en-GB"/>
        </w:rPr>
        <w:t>Independent Science News</w:t>
      </w:r>
      <w:r w:rsidRPr="001E4E71">
        <w:rPr>
          <w:rFonts w:ascii="Georgia" w:eastAsia="Times New Roman" w:hAnsi="Georgia" w:cs="Times New Roman"/>
          <w:color w:val="000000"/>
          <w:sz w:val="24"/>
          <w:szCs w:val="24"/>
          <w:lang w:eastAsia="en-GB"/>
        </w:rPr>
        <w:t> add to the mountains of evidence detailing how Gates is able to pressure organizations to carry out his interests, and that of his Foundation.</w:t>
      </w:r>
    </w:p>
    <w:p w:rsidR="001E4E71" w:rsidRPr="001E4E71" w:rsidRDefault="001E4E71" w:rsidP="001E4E71">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1E4E71">
        <w:rPr>
          <w:rFonts w:ascii="Helvetica" w:eastAsia="Times New Roman" w:hAnsi="Helvetica" w:cs="Helvetica"/>
          <w:color w:val="1F1E1E"/>
          <w:sz w:val="27"/>
          <w:szCs w:val="27"/>
          <w:lang w:eastAsia="en-GB"/>
        </w:rPr>
        <w:t>The Global Health Mafia</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4762500" cy="4752975"/>
            <wp:effectExtent l="0" t="0" r="0" b="9525"/>
            <wp:docPr id="3" name="Picture 3" descr="Bill Gta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 Gtaes">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4752975"/>
                    </a:xfrm>
                    <a:prstGeom prst="rect">
                      <a:avLst/>
                    </a:prstGeom>
                    <a:noFill/>
                    <a:ln>
                      <a:noFill/>
                    </a:ln>
                  </pic:spPr>
                </pic:pic>
              </a:graphicData>
            </a:graphic>
          </wp:inline>
        </w:drawing>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Considering these alarming reports of Gates’ influence on public health policy, it is important to take a moment to examine the current response to COVID-19. When we look at the players and institutions involved, </w:t>
      </w:r>
      <w:r w:rsidRPr="001E4E71">
        <w:rPr>
          <w:rFonts w:ascii="inherit" w:eastAsia="Times New Roman" w:hAnsi="inherit" w:cs="Times New Roman"/>
          <w:i/>
          <w:iCs/>
          <w:color w:val="000000"/>
          <w:sz w:val="24"/>
          <w:szCs w:val="24"/>
          <w:bdr w:val="none" w:sz="0" w:space="0" w:color="auto" w:frame="1"/>
          <w:lang w:eastAsia="en-GB"/>
        </w:rPr>
        <w:t>do we see Gates’ influence and money? If so, what does this mean for public health? Will Gates’ mammoth influence and finances allow him to personally direct the course of the COVID-19 recovery?</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 xml:space="preserve">Let’s start by looking at </w:t>
      </w:r>
      <w:proofErr w:type="spellStart"/>
      <w:r w:rsidRPr="001E4E71">
        <w:rPr>
          <w:rFonts w:ascii="Georgia" w:eastAsia="Times New Roman" w:hAnsi="Georgia" w:cs="Times New Roman"/>
          <w:color w:val="000000"/>
          <w:sz w:val="24"/>
          <w:szCs w:val="24"/>
          <w:lang w:eastAsia="en-GB"/>
        </w:rPr>
        <w:t>Dr.</w:t>
      </w:r>
      <w:proofErr w:type="spellEnd"/>
      <w:r w:rsidRPr="001E4E71">
        <w:rPr>
          <w:rFonts w:ascii="Georgia" w:eastAsia="Times New Roman" w:hAnsi="Georgia" w:cs="Times New Roman"/>
          <w:color w:val="000000"/>
          <w:sz w:val="24"/>
          <w:szCs w:val="24"/>
          <w:lang w:eastAsia="en-GB"/>
        </w:rPr>
        <w:t xml:space="preserve"> Anthony S. </w:t>
      </w:r>
      <w:proofErr w:type="spellStart"/>
      <w:r w:rsidRPr="001E4E71">
        <w:rPr>
          <w:rFonts w:ascii="Georgia" w:eastAsia="Times New Roman" w:hAnsi="Georgia" w:cs="Times New Roman"/>
          <w:color w:val="000000"/>
          <w:sz w:val="24"/>
          <w:szCs w:val="24"/>
          <w:lang w:eastAsia="en-GB"/>
        </w:rPr>
        <w:t>Fauci</w:t>
      </w:r>
      <w:proofErr w:type="spellEnd"/>
      <w:r w:rsidRPr="001E4E71">
        <w:rPr>
          <w:rFonts w:ascii="Georgia" w:eastAsia="Times New Roman" w:hAnsi="Georgia" w:cs="Times New Roman"/>
          <w:color w:val="000000"/>
          <w:sz w:val="24"/>
          <w:szCs w:val="24"/>
          <w:lang w:eastAsia="en-GB"/>
        </w:rPr>
        <w:t xml:space="preserve">, Director of National Institute of Allergy and Infectious Diseases (NIAID), part of the National Institutes of Health, and a leader in the fight against COVID-19. Unfortunately, when it comes to </w:t>
      </w:r>
      <w:proofErr w:type="spellStart"/>
      <w:r w:rsidRPr="001E4E71">
        <w:rPr>
          <w:rFonts w:ascii="Georgia" w:eastAsia="Times New Roman" w:hAnsi="Georgia" w:cs="Times New Roman"/>
          <w:color w:val="000000"/>
          <w:sz w:val="24"/>
          <w:szCs w:val="24"/>
          <w:lang w:eastAsia="en-GB"/>
        </w:rPr>
        <w:t>Fauci</w:t>
      </w:r>
      <w:proofErr w:type="spellEnd"/>
      <w:r w:rsidRPr="001E4E71">
        <w:rPr>
          <w:rFonts w:ascii="Georgia" w:eastAsia="Times New Roman" w:hAnsi="Georgia" w:cs="Times New Roman"/>
          <w:color w:val="000000"/>
          <w:sz w:val="24"/>
          <w:szCs w:val="24"/>
          <w:lang w:eastAsia="en-GB"/>
        </w:rPr>
        <w:t xml:space="preserve"> and NIAID we clearly see the influence of Bill Gates. In 2010, NIAID and the Bill and Melinda Gates Foundation </w:t>
      </w:r>
      <w:hyperlink r:id="rId17" w:history="1">
        <w:r w:rsidRPr="001E4E71">
          <w:rPr>
            <w:rFonts w:ascii="inherit" w:eastAsia="Times New Roman" w:hAnsi="inherit" w:cs="Times New Roman"/>
            <w:b/>
            <w:bCs/>
            <w:color w:val="005A8C"/>
            <w:sz w:val="24"/>
            <w:szCs w:val="24"/>
            <w:bdr w:val="none" w:sz="0" w:space="0" w:color="auto" w:frame="1"/>
            <w:lang w:eastAsia="en-GB"/>
          </w:rPr>
          <w:t>announced their “Decade of Vaccines Collaboration,”</w:t>
        </w:r>
      </w:hyperlink>
      <w:r w:rsidRPr="001E4E71">
        <w:rPr>
          <w:rFonts w:ascii="Georgia" w:eastAsia="Times New Roman" w:hAnsi="Georgia" w:cs="Times New Roman"/>
          <w:color w:val="000000"/>
          <w:sz w:val="24"/>
          <w:szCs w:val="24"/>
          <w:lang w:eastAsia="en-GB"/>
        </w:rPr>
        <w:t xml:space="preserve"> calling for coordination across the “international vaccine community” and the creation of a “Global Vaccine Action Plan.” </w:t>
      </w:r>
      <w:proofErr w:type="spellStart"/>
      <w:r w:rsidRPr="001E4E71">
        <w:rPr>
          <w:rFonts w:ascii="Georgia" w:eastAsia="Times New Roman" w:hAnsi="Georgia" w:cs="Times New Roman"/>
          <w:color w:val="000000"/>
          <w:sz w:val="24"/>
          <w:szCs w:val="24"/>
          <w:lang w:eastAsia="en-GB"/>
        </w:rPr>
        <w:t>Dr.</w:t>
      </w:r>
      <w:proofErr w:type="spellEnd"/>
      <w:r w:rsidRPr="001E4E71">
        <w:rPr>
          <w:rFonts w:ascii="Georgia" w:eastAsia="Times New Roman" w:hAnsi="Georgia" w:cs="Times New Roman"/>
          <w:color w:val="000000"/>
          <w:sz w:val="24"/>
          <w:szCs w:val="24"/>
          <w:lang w:eastAsia="en-GB"/>
        </w:rPr>
        <w:t xml:space="preserve"> </w:t>
      </w:r>
      <w:proofErr w:type="spellStart"/>
      <w:r w:rsidRPr="001E4E71">
        <w:rPr>
          <w:rFonts w:ascii="Georgia" w:eastAsia="Times New Roman" w:hAnsi="Georgia" w:cs="Times New Roman"/>
          <w:color w:val="000000"/>
          <w:sz w:val="24"/>
          <w:szCs w:val="24"/>
          <w:lang w:eastAsia="en-GB"/>
        </w:rPr>
        <w:t>Fauci</w:t>
      </w:r>
      <w:proofErr w:type="spellEnd"/>
      <w:r w:rsidRPr="001E4E71">
        <w:rPr>
          <w:rFonts w:ascii="Georgia" w:eastAsia="Times New Roman" w:hAnsi="Georgia" w:cs="Times New Roman"/>
          <w:color w:val="000000"/>
          <w:sz w:val="24"/>
          <w:szCs w:val="24"/>
          <w:lang w:eastAsia="en-GB"/>
        </w:rPr>
        <w:t xml:space="preserve"> was appointed to the Leadership Council of the partnership. Similarly, Bill Gates has been </w:t>
      </w:r>
      <w:hyperlink r:id="rId18" w:history="1">
        <w:r w:rsidRPr="001E4E71">
          <w:rPr>
            <w:rFonts w:ascii="inherit" w:eastAsia="Times New Roman" w:hAnsi="inherit" w:cs="Times New Roman"/>
            <w:b/>
            <w:bCs/>
            <w:color w:val="005A8C"/>
            <w:sz w:val="24"/>
            <w:szCs w:val="24"/>
            <w:bdr w:val="none" w:sz="0" w:space="0" w:color="auto" w:frame="1"/>
            <w:lang w:eastAsia="en-GB"/>
          </w:rPr>
          <w:t>partnering with the NIH</w:t>
        </w:r>
      </w:hyperlink>
      <w:r w:rsidRPr="001E4E71">
        <w:rPr>
          <w:rFonts w:ascii="Georgia" w:eastAsia="Times New Roman" w:hAnsi="Georgia" w:cs="Times New Roman"/>
          <w:color w:val="000000"/>
          <w:sz w:val="24"/>
          <w:szCs w:val="24"/>
          <w:lang w:eastAsia="en-GB"/>
        </w:rPr>
        <w:t> for </w:t>
      </w:r>
      <w:hyperlink r:id="rId19" w:history="1">
        <w:r w:rsidRPr="001E4E71">
          <w:rPr>
            <w:rFonts w:ascii="inherit" w:eastAsia="Times New Roman" w:hAnsi="inherit" w:cs="Times New Roman"/>
            <w:b/>
            <w:bCs/>
            <w:color w:val="005A8C"/>
            <w:sz w:val="24"/>
            <w:szCs w:val="24"/>
            <w:bdr w:val="none" w:sz="0" w:space="0" w:color="auto" w:frame="1"/>
            <w:lang w:eastAsia="en-GB"/>
          </w:rPr>
          <w:t>several</w:t>
        </w:r>
      </w:hyperlink>
      <w:r w:rsidRPr="001E4E71">
        <w:rPr>
          <w:rFonts w:ascii="Georgia" w:eastAsia="Times New Roman" w:hAnsi="Georgia" w:cs="Times New Roman"/>
          <w:color w:val="000000"/>
          <w:sz w:val="24"/>
          <w:szCs w:val="24"/>
          <w:lang w:eastAsia="en-GB"/>
        </w:rPr>
        <w:t> </w:t>
      </w:r>
      <w:hyperlink r:id="rId20" w:history="1">
        <w:r w:rsidRPr="001E4E71">
          <w:rPr>
            <w:rFonts w:ascii="inherit" w:eastAsia="Times New Roman" w:hAnsi="inherit" w:cs="Times New Roman"/>
            <w:b/>
            <w:bCs/>
            <w:color w:val="005A8C"/>
            <w:sz w:val="24"/>
            <w:szCs w:val="24"/>
            <w:bdr w:val="none" w:sz="0" w:space="0" w:color="auto" w:frame="1"/>
            <w:lang w:eastAsia="en-GB"/>
          </w:rPr>
          <w:t>years</w:t>
        </w:r>
      </w:hyperlink>
      <w:r w:rsidRPr="001E4E71">
        <w:rPr>
          <w:rFonts w:ascii="Georgia" w:eastAsia="Times New Roman" w:hAnsi="Georgia" w:cs="Times New Roman"/>
          <w:color w:val="000000"/>
          <w:sz w:val="24"/>
          <w:szCs w:val="24"/>
          <w:lang w:eastAsia="en-GB"/>
        </w:rPr>
        <w:t>.</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b/>
          <w:bCs/>
          <w:noProof/>
          <w:color w:val="005A8C"/>
          <w:sz w:val="24"/>
          <w:szCs w:val="24"/>
          <w:bdr w:val="none" w:sz="0" w:space="0" w:color="auto" w:frame="1"/>
          <w:lang w:eastAsia="en-GB"/>
        </w:rPr>
        <w:lastRenderedPageBreak/>
        <w:drawing>
          <wp:inline distT="0" distB="0" distL="0" distR="0">
            <wp:extent cx="4762500" cy="2676525"/>
            <wp:effectExtent l="0" t="0" r="0" b="9525"/>
            <wp:docPr id="2" name="Picture 2" descr="https://i2.wp.com/www.thelastamericanvagabond.com/wp-content/uploads/2020/05/bill-gates-2018-resized.jpg?resize=500%2C281&amp;ssl=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www.thelastamericanvagabond.com/wp-content/uploads/2020/05/bill-gates-2018-resized.jpg?resize=500%2C281&amp;ssl=1">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In late April, </w:t>
      </w:r>
      <w:hyperlink r:id="rId23" w:history="1">
        <w:r w:rsidRPr="001E4E71">
          <w:rPr>
            <w:rFonts w:ascii="inherit" w:eastAsia="Times New Roman" w:hAnsi="inherit" w:cs="Times New Roman"/>
            <w:b/>
            <w:bCs/>
            <w:color w:val="005A8C"/>
            <w:sz w:val="24"/>
            <w:szCs w:val="24"/>
            <w:bdr w:val="none" w:sz="0" w:space="0" w:color="auto" w:frame="1"/>
            <w:lang w:eastAsia="en-GB"/>
          </w:rPr>
          <w:t>the news broke</w:t>
        </w:r>
      </w:hyperlink>
      <w:r w:rsidRPr="001E4E71">
        <w:rPr>
          <w:rFonts w:ascii="Georgia" w:eastAsia="Times New Roman" w:hAnsi="Georgia" w:cs="Times New Roman"/>
          <w:color w:val="000000"/>
          <w:sz w:val="24"/>
          <w:szCs w:val="24"/>
          <w:lang w:eastAsia="en-GB"/>
        </w:rPr>
        <w:t xml:space="preserve"> that </w:t>
      </w:r>
      <w:proofErr w:type="spellStart"/>
      <w:r w:rsidRPr="001E4E71">
        <w:rPr>
          <w:rFonts w:ascii="Georgia" w:eastAsia="Times New Roman" w:hAnsi="Georgia" w:cs="Times New Roman"/>
          <w:color w:val="000000"/>
          <w:sz w:val="24"/>
          <w:szCs w:val="24"/>
          <w:lang w:eastAsia="en-GB"/>
        </w:rPr>
        <w:t>Fauci’s</w:t>
      </w:r>
      <w:proofErr w:type="spellEnd"/>
      <w:r w:rsidRPr="001E4E71">
        <w:rPr>
          <w:rFonts w:ascii="Georgia" w:eastAsia="Times New Roman" w:hAnsi="Georgia" w:cs="Times New Roman"/>
          <w:color w:val="000000"/>
          <w:sz w:val="24"/>
          <w:szCs w:val="24"/>
          <w:lang w:eastAsia="en-GB"/>
        </w:rPr>
        <w:t xml:space="preserve"> NIAID donated a total of $7.4 million to research involving bat coronaviruses. The investments added fuel to the theory that COVID-19 might be a bioengineered virus which was purposefully or accidentally released from the Wuhan Institute of Virology in Wuhan, China. The news of the funding begs the obvious question; did Gates’ money influence or fund the NIAID’s coronavirus research? Time will tell.</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 xml:space="preserve">Another important player with connections to Gates is </w:t>
      </w:r>
      <w:proofErr w:type="spellStart"/>
      <w:r w:rsidRPr="001E4E71">
        <w:rPr>
          <w:rFonts w:ascii="Georgia" w:eastAsia="Times New Roman" w:hAnsi="Georgia" w:cs="Times New Roman"/>
          <w:color w:val="000000"/>
          <w:sz w:val="24"/>
          <w:szCs w:val="24"/>
          <w:lang w:eastAsia="en-GB"/>
        </w:rPr>
        <w:t>Dr.</w:t>
      </w:r>
      <w:proofErr w:type="spellEnd"/>
      <w:r w:rsidRPr="001E4E71">
        <w:rPr>
          <w:rFonts w:ascii="Georgia" w:eastAsia="Times New Roman" w:hAnsi="Georgia" w:cs="Times New Roman"/>
          <w:color w:val="000000"/>
          <w:sz w:val="24"/>
          <w:szCs w:val="24"/>
          <w:lang w:eastAsia="en-GB"/>
        </w:rPr>
        <w:t xml:space="preserve"> Deborah </w:t>
      </w:r>
      <w:proofErr w:type="spellStart"/>
      <w:r w:rsidRPr="001E4E71">
        <w:rPr>
          <w:rFonts w:ascii="Georgia" w:eastAsia="Times New Roman" w:hAnsi="Georgia" w:cs="Times New Roman"/>
          <w:color w:val="000000"/>
          <w:sz w:val="24"/>
          <w:szCs w:val="24"/>
          <w:lang w:eastAsia="en-GB"/>
        </w:rPr>
        <w:t>Birx</w:t>
      </w:r>
      <w:proofErr w:type="spellEnd"/>
      <w:r w:rsidRPr="001E4E71">
        <w:rPr>
          <w:rFonts w:ascii="Georgia" w:eastAsia="Times New Roman" w:hAnsi="Georgia" w:cs="Times New Roman"/>
          <w:color w:val="000000"/>
          <w:sz w:val="24"/>
          <w:szCs w:val="24"/>
          <w:lang w:eastAsia="en-GB"/>
        </w:rPr>
        <w:t xml:space="preserve">, an American physician and diplomat serving as the United States Global AIDS Coordinator for Presidents Barack Obama and Donald Trump since 2014. She is currently the Coronavirus Response Coordinator for the Trump Administration’s White House Task Force. </w:t>
      </w:r>
      <w:proofErr w:type="spellStart"/>
      <w:r w:rsidRPr="001E4E71">
        <w:rPr>
          <w:rFonts w:ascii="Georgia" w:eastAsia="Times New Roman" w:hAnsi="Georgia" w:cs="Times New Roman"/>
          <w:color w:val="000000"/>
          <w:sz w:val="24"/>
          <w:szCs w:val="24"/>
          <w:lang w:eastAsia="en-GB"/>
        </w:rPr>
        <w:t>Birx</w:t>
      </w:r>
      <w:proofErr w:type="spellEnd"/>
      <w:r w:rsidRPr="001E4E71">
        <w:rPr>
          <w:rFonts w:ascii="Georgia" w:eastAsia="Times New Roman" w:hAnsi="Georgia" w:cs="Times New Roman"/>
          <w:color w:val="000000"/>
          <w:sz w:val="24"/>
          <w:szCs w:val="24"/>
          <w:lang w:eastAsia="en-GB"/>
        </w:rPr>
        <w:t xml:space="preserve"> also sits on the </w:t>
      </w:r>
      <w:hyperlink r:id="rId24" w:history="1">
        <w:r w:rsidRPr="001E4E71">
          <w:rPr>
            <w:rFonts w:ascii="inherit" w:eastAsia="Times New Roman" w:hAnsi="inherit" w:cs="Times New Roman"/>
            <w:b/>
            <w:bCs/>
            <w:color w:val="005A8C"/>
            <w:sz w:val="24"/>
            <w:szCs w:val="24"/>
            <w:bdr w:val="none" w:sz="0" w:space="0" w:color="auto" w:frame="1"/>
            <w:lang w:eastAsia="en-GB"/>
          </w:rPr>
          <w:t>Board of The Global Fund</w:t>
        </w:r>
      </w:hyperlink>
      <w:r w:rsidRPr="001E4E71">
        <w:rPr>
          <w:rFonts w:ascii="Georgia" w:eastAsia="Times New Roman" w:hAnsi="Georgia" w:cs="Times New Roman"/>
          <w:color w:val="000000"/>
          <w:sz w:val="24"/>
          <w:szCs w:val="24"/>
          <w:lang w:eastAsia="en-GB"/>
        </w:rPr>
        <w:t>, an organization which was promised a </w:t>
      </w:r>
      <w:hyperlink r:id="rId25" w:history="1">
        <w:r w:rsidRPr="001E4E71">
          <w:rPr>
            <w:rFonts w:ascii="inherit" w:eastAsia="Times New Roman" w:hAnsi="inherit" w:cs="Times New Roman"/>
            <w:b/>
            <w:bCs/>
            <w:color w:val="005A8C"/>
            <w:sz w:val="24"/>
            <w:szCs w:val="24"/>
            <w:bdr w:val="none" w:sz="0" w:space="0" w:color="auto" w:frame="1"/>
            <w:lang w:eastAsia="en-GB"/>
          </w:rPr>
          <w:t>$750 million investment</w:t>
        </w:r>
      </w:hyperlink>
      <w:r w:rsidRPr="001E4E71">
        <w:rPr>
          <w:rFonts w:ascii="Georgia" w:eastAsia="Times New Roman" w:hAnsi="Georgia" w:cs="Times New Roman"/>
          <w:color w:val="000000"/>
          <w:sz w:val="24"/>
          <w:szCs w:val="24"/>
          <w:lang w:eastAsia="en-GB"/>
        </w:rPr>
        <w:t> by the Bill and Melinda Gates Foundation in 2012. The Global Fund also features board member Kieran Daly, the Deputy Director of Global Policy and Advocacy for the Gates Foundation.</w:t>
      </w:r>
    </w:p>
    <w:p w:rsidR="001E4E71" w:rsidRPr="001E4E71" w:rsidRDefault="001E4E71" w:rsidP="001E4E71">
      <w:pPr>
        <w:shd w:val="clear" w:color="auto" w:fill="FFFFFF"/>
        <w:spacing w:after="0" w:line="240" w:lineRule="auto"/>
        <w:jc w:val="center"/>
        <w:textAlignment w:val="baseline"/>
        <w:rPr>
          <w:rFonts w:ascii="Arial" w:eastAsia="Times New Roman" w:hAnsi="Arial" w:cs="Arial"/>
          <w:b/>
          <w:bCs/>
          <w:color w:val="FFC71B"/>
          <w:sz w:val="64"/>
          <w:szCs w:val="64"/>
          <w:lang w:eastAsia="en-GB"/>
        </w:rPr>
      </w:pPr>
      <w:r w:rsidRPr="001E4E71">
        <w:rPr>
          <w:rFonts w:ascii="Arial" w:eastAsia="Times New Roman" w:hAnsi="Arial" w:cs="Arial"/>
          <w:b/>
          <w:bCs/>
          <w:color w:val="FFC71B"/>
          <w:sz w:val="64"/>
          <w:szCs w:val="64"/>
          <w:lang w:eastAsia="en-GB"/>
        </w:rPr>
        <w:t>Declare Your Independence!</w:t>
      </w:r>
    </w:p>
    <w:p w:rsidR="001E4E71" w:rsidRPr="001E4E71" w:rsidRDefault="001E4E71" w:rsidP="001E4E71">
      <w:pPr>
        <w:shd w:val="clear" w:color="auto" w:fill="FFFFFF"/>
        <w:spacing w:after="0" w:line="240" w:lineRule="auto"/>
        <w:jc w:val="center"/>
        <w:textAlignment w:val="baseline"/>
        <w:rPr>
          <w:rFonts w:ascii="Arial" w:eastAsia="Times New Roman" w:hAnsi="Arial" w:cs="Arial"/>
          <w:color w:val="FFFFFF"/>
          <w:sz w:val="38"/>
          <w:szCs w:val="38"/>
          <w:lang w:eastAsia="en-GB"/>
        </w:rPr>
      </w:pPr>
      <w:r w:rsidRPr="001E4E71">
        <w:rPr>
          <w:rFonts w:ascii="Arial" w:eastAsia="Times New Roman" w:hAnsi="Arial" w:cs="Arial"/>
          <w:color w:val="FFFFFF"/>
          <w:sz w:val="38"/>
          <w:szCs w:val="38"/>
          <w:lang w:eastAsia="en-GB"/>
        </w:rPr>
        <w:t>Profit outside the rigged system! Protect yourself from tyranny and economic collapse. Learn to live free and spread peace!</w:t>
      </w:r>
      <w:r w:rsidRPr="001E4E71">
        <w:rPr>
          <w:rFonts w:ascii="Arial" w:eastAsia="Times New Roman" w:hAnsi="Arial" w:cs="Arial"/>
          <w:color w:val="FFFFFF"/>
          <w:sz w:val="38"/>
          <w:szCs w:val="38"/>
          <w:lang w:eastAsia="en-GB"/>
        </w:rPr>
        <w:br/>
      </w:r>
      <w:r w:rsidRPr="001E4E71">
        <w:rPr>
          <w:rFonts w:ascii="Arial" w:eastAsia="Times New Roman" w:hAnsi="Arial" w:cs="Arial"/>
          <w:color w:val="FFFFFF"/>
          <w:sz w:val="38"/>
          <w:szCs w:val="38"/>
          <w:lang w:eastAsia="en-GB"/>
        </w:rPr>
        <w:br/>
      </w:r>
      <w:r w:rsidRPr="001E4E71">
        <w:rPr>
          <w:rFonts w:ascii="inherit" w:eastAsia="Times New Roman" w:hAnsi="inherit" w:cs="Arial"/>
          <w:b/>
          <w:bCs/>
          <w:i/>
          <w:iCs/>
          <w:color w:val="FFFFFF"/>
          <w:sz w:val="38"/>
          <w:szCs w:val="38"/>
          <w:u w:val="single"/>
          <w:bdr w:val="none" w:sz="0" w:space="0" w:color="auto" w:frame="1"/>
          <w:lang w:eastAsia="en-GB"/>
        </w:rPr>
        <w:t>Counter Markets Newsletter</w:t>
      </w:r>
      <w:r w:rsidRPr="001E4E71">
        <w:rPr>
          <w:rFonts w:ascii="inherit" w:eastAsia="Times New Roman" w:hAnsi="inherit" w:cs="Arial"/>
          <w:i/>
          <w:iCs/>
          <w:color w:val="FFFFFF"/>
          <w:sz w:val="38"/>
          <w:szCs w:val="38"/>
          <w:bdr w:val="none" w:sz="0" w:space="0" w:color="auto" w:frame="1"/>
          <w:lang w:eastAsia="en-GB"/>
        </w:rPr>
        <w:t> - Trends &amp; Strategies for Maximum Freedom</w:t>
      </w:r>
    </w:p>
    <w:p w:rsidR="001E4E71" w:rsidRPr="001E4E71" w:rsidRDefault="001E4E71" w:rsidP="001E4E71">
      <w:pPr>
        <w:pBdr>
          <w:bottom w:val="single" w:sz="6" w:space="1" w:color="auto"/>
        </w:pBdr>
        <w:spacing w:after="0" w:line="240" w:lineRule="auto"/>
        <w:jc w:val="center"/>
        <w:rPr>
          <w:rFonts w:ascii="Arial" w:eastAsia="Times New Roman" w:hAnsi="Arial" w:cs="Arial"/>
          <w:vanish/>
          <w:sz w:val="16"/>
          <w:szCs w:val="16"/>
          <w:lang w:eastAsia="en-GB"/>
        </w:rPr>
      </w:pPr>
      <w:r w:rsidRPr="001E4E71">
        <w:rPr>
          <w:rFonts w:ascii="Arial" w:eastAsia="Times New Roman" w:hAnsi="Arial" w:cs="Arial"/>
          <w:vanish/>
          <w:sz w:val="16"/>
          <w:szCs w:val="16"/>
          <w:lang w:eastAsia="en-GB"/>
        </w:rPr>
        <w:t>Top of Form</w:t>
      </w:r>
    </w:p>
    <w:p w:rsidR="001E4E71" w:rsidRPr="001E4E71" w:rsidRDefault="001E4E71" w:rsidP="001E4E71">
      <w:pPr>
        <w:shd w:val="clear" w:color="auto" w:fill="FFFFFF"/>
        <w:spacing w:after="150" w:line="240" w:lineRule="auto"/>
        <w:jc w:val="center"/>
        <w:textAlignment w:val="baseline"/>
        <w:rPr>
          <w:rFonts w:ascii="Arial" w:eastAsia="Times New Roman" w:hAnsi="Arial" w:cs="Arial"/>
          <w:color w:val="1E1D1D"/>
          <w:sz w:val="34"/>
          <w:szCs w:val="34"/>
          <w:lang w:eastAsia="en-GB"/>
        </w:rPr>
      </w:pPr>
      <w:r w:rsidRPr="001E4E71">
        <w:rPr>
          <w:rFonts w:ascii="inherit" w:eastAsia="Times New Roman" w:hAnsi="inherit" w:cs="Arial"/>
          <w:b/>
          <w:bCs/>
          <w:color w:val="1E1D1D"/>
          <w:sz w:val="34"/>
          <w:szCs w:val="34"/>
          <w:bdr w:val="none" w:sz="0" w:space="0" w:color="auto" w:frame="1"/>
          <w:lang w:eastAsia="en-GB"/>
        </w:rPr>
        <w:t>Claim Your FREE Issue Today!</w:t>
      </w:r>
    </w:p>
    <w:p w:rsidR="001E4E71" w:rsidRPr="001E4E71" w:rsidRDefault="001E4E71" w:rsidP="001E4E71">
      <w:pPr>
        <w:shd w:val="clear" w:color="auto" w:fill="FFFFFF"/>
        <w:spacing w:after="0" w:line="240" w:lineRule="auto"/>
        <w:jc w:val="center"/>
        <w:textAlignment w:val="baseline"/>
        <w:rPr>
          <w:rFonts w:ascii="Helvetica" w:eastAsia="Times New Roman" w:hAnsi="Helvetica" w:cs="Helvetica"/>
          <w:color w:val="000000"/>
          <w:sz w:val="21"/>
          <w:szCs w:val="21"/>
          <w:lang w:eastAsia="en-GB"/>
        </w:rPr>
      </w:pPr>
      <w:r w:rsidRPr="001E4E71">
        <w:rPr>
          <w:rFonts w:ascii="Helvetica" w:eastAsia="Times New Roman" w:hAnsi="Helvetica" w:cs="Helvetica"/>
          <w:color w:val="000000"/>
          <w:sz w:val="21"/>
          <w:szCs w:val="2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0.75pt;height:18pt" o:ole="">
            <v:imagedata r:id="rId26" o:title=""/>
          </v:shape>
          <w:control r:id="rId27" w:name="DefaultOcxName" w:shapeid="_x0000_i1038"/>
        </w:object>
      </w:r>
    </w:p>
    <w:p w:rsidR="001E4E71" w:rsidRPr="001E4E71" w:rsidRDefault="001E4E71" w:rsidP="001E4E71">
      <w:pPr>
        <w:shd w:val="clear" w:color="auto" w:fill="FFFFFF"/>
        <w:spacing w:after="0" w:line="240" w:lineRule="auto"/>
        <w:jc w:val="center"/>
        <w:textAlignment w:val="baseline"/>
        <w:rPr>
          <w:rFonts w:ascii="Helvetica" w:eastAsia="Times New Roman" w:hAnsi="Helvetica" w:cs="Helvetica"/>
          <w:color w:val="000000"/>
          <w:sz w:val="21"/>
          <w:szCs w:val="21"/>
          <w:lang w:eastAsia="en-GB"/>
        </w:rPr>
      </w:pPr>
      <w:r w:rsidRPr="001E4E71">
        <w:rPr>
          <w:rFonts w:ascii="Helvetica" w:eastAsia="Times New Roman" w:hAnsi="Helvetica" w:cs="Helvetica"/>
          <w:color w:val="000000"/>
          <w:sz w:val="21"/>
          <w:szCs w:val="21"/>
          <w:lang w:eastAsia="en-GB"/>
        </w:rPr>
        <w:object w:dxaOrig="1440" w:dyaOrig="1440">
          <v:shape id="_x0000_i1037" type="#_x0000_t75" style="width:116.25pt;height:22.5pt" o:ole="">
            <v:imagedata r:id="rId28" o:title=""/>
          </v:shape>
          <w:control r:id="rId29" w:name="DefaultOcxName1" w:shapeid="_x0000_i1037"/>
        </w:object>
      </w:r>
    </w:p>
    <w:p w:rsidR="001E4E71" w:rsidRPr="001E4E71" w:rsidRDefault="001E4E71" w:rsidP="001E4E71">
      <w:pPr>
        <w:pBdr>
          <w:top w:val="single" w:sz="6" w:space="1" w:color="auto"/>
        </w:pBdr>
        <w:spacing w:line="240" w:lineRule="auto"/>
        <w:jc w:val="center"/>
        <w:rPr>
          <w:rFonts w:ascii="Arial" w:eastAsia="Times New Roman" w:hAnsi="Arial" w:cs="Arial"/>
          <w:vanish/>
          <w:sz w:val="16"/>
          <w:szCs w:val="16"/>
          <w:lang w:eastAsia="en-GB"/>
        </w:rPr>
      </w:pPr>
      <w:r w:rsidRPr="001E4E71">
        <w:rPr>
          <w:rFonts w:ascii="Arial" w:eastAsia="Times New Roman" w:hAnsi="Arial" w:cs="Arial"/>
          <w:vanish/>
          <w:sz w:val="16"/>
          <w:szCs w:val="16"/>
          <w:lang w:eastAsia="en-GB"/>
        </w:rPr>
        <w:lastRenderedPageBreak/>
        <w:t>Bottom of Form</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i/>
          <w:iCs/>
          <w:color w:val="000000"/>
          <w:sz w:val="24"/>
          <w:szCs w:val="24"/>
          <w:bdr w:val="none" w:sz="0" w:space="0" w:color="auto" w:frame="1"/>
          <w:lang w:eastAsia="en-GB"/>
        </w:rPr>
        <w:t>“The Bill &amp; Melinda Gates Foundation is a key partner of the Global Fund, providing cash contributions, actively participating on its board and committees, and supporting the Global Fund’s advocacy, communications and fundraising efforts,”</w:t>
      </w:r>
      <w:r w:rsidRPr="001E4E71">
        <w:rPr>
          <w:rFonts w:ascii="Georgia" w:eastAsia="Times New Roman" w:hAnsi="Georgia" w:cs="Times New Roman"/>
          <w:color w:val="000000"/>
          <w:sz w:val="24"/>
          <w:szCs w:val="24"/>
          <w:lang w:eastAsia="en-GB"/>
        </w:rPr>
        <w:t> the </w:t>
      </w:r>
      <w:hyperlink r:id="rId30" w:history="1">
        <w:r w:rsidRPr="001E4E71">
          <w:rPr>
            <w:rFonts w:ascii="inherit" w:eastAsia="Times New Roman" w:hAnsi="inherit" w:cs="Times New Roman"/>
            <w:b/>
            <w:bCs/>
            <w:color w:val="005A8C"/>
            <w:sz w:val="24"/>
            <w:szCs w:val="24"/>
            <w:bdr w:val="none" w:sz="0" w:space="0" w:color="auto" w:frame="1"/>
            <w:lang w:eastAsia="en-GB"/>
          </w:rPr>
          <w:t>Global Fund states</w:t>
        </w:r>
      </w:hyperlink>
      <w:r w:rsidRPr="001E4E71">
        <w:rPr>
          <w:rFonts w:ascii="Georgia" w:eastAsia="Times New Roman" w:hAnsi="Georgia" w:cs="Times New Roman"/>
          <w:color w:val="000000"/>
          <w:sz w:val="24"/>
          <w:szCs w:val="24"/>
          <w:lang w:eastAsia="en-GB"/>
        </w:rPr>
        <w:t>.</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Johns Hopkins University has been an equally important member of the global response to COVID-19. The university’s </w:t>
      </w:r>
      <w:hyperlink r:id="rId31" w:history="1">
        <w:r w:rsidRPr="001E4E71">
          <w:rPr>
            <w:rFonts w:ascii="inherit" w:eastAsia="Times New Roman" w:hAnsi="inherit" w:cs="Times New Roman"/>
            <w:b/>
            <w:bCs/>
            <w:color w:val="005A8C"/>
            <w:sz w:val="24"/>
            <w:szCs w:val="24"/>
            <w:bdr w:val="none" w:sz="0" w:space="0" w:color="auto" w:frame="1"/>
            <w:lang w:eastAsia="en-GB"/>
          </w:rPr>
          <w:t>calculations of global infection and death rates</w:t>
        </w:r>
      </w:hyperlink>
      <w:r w:rsidRPr="001E4E71">
        <w:rPr>
          <w:rFonts w:ascii="Georgia" w:eastAsia="Times New Roman" w:hAnsi="Georgia" w:cs="Times New Roman"/>
          <w:color w:val="000000"/>
          <w:sz w:val="24"/>
          <w:szCs w:val="24"/>
          <w:lang w:eastAsia="en-GB"/>
        </w:rPr>
        <w:t> are commonly cited in mainstream media. Yet, once again, we find the Bill and Melinda Gates Foundation has been </w:t>
      </w:r>
      <w:hyperlink r:id="rId32" w:history="1">
        <w:r w:rsidRPr="001E4E71">
          <w:rPr>
            <w:rFonts w:ascii="inherit" w:eastAsia="Times New Roman" w:hAnsi="inherit" w:cs="Times New Roman"/>
            <w:b/>
            <w:bCs/>
            <w:color w:val="005A8C"/>
            <w:sz w:val="24"/>
            <w:szCs w:val="24"/>
            <w:bdr w:val="none" w:sz="0" w:space="0" w:color="auto" w:frame="1"/>
            <w:lang w:eastAsia="en-GB"/>
          </w:rPr>
          <w:t>investing in Johns Hopkins for two decades</w:t>
        </w:r>
      </w:hyperlink>
      <w:r w:rsidRPr="001E4E71">
        <w:rPr>
          <w:rFonts w:ascii="Georgia" w:eastAsia="Times New Roman" w:hAnsi="Georgia" w:cs="Times New Roman"/>
          <w:color w:val="000000"/>
          <w:sz w:val="24"/>
          <w:szCs w:val="24"/>
          <w:lang w:eastAsia="en-GB"/>
        </w:rPr>
        <w:t>.</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Finally, it was </w:t>
      </w:r>
      <w:hyperlink r:id="rId33" w:history="1">
        <w:r w:rsidRPr="001E4E71">
          <w:rPr>
            <w:rFonts w:ascii="inherit" w:eastAsia="Times New Roman" w:hAnsi="inherit" w:cs="Times New Roman"/>
            <w:b/>
            <w:bCs/>
            <w:color w:val="005A8C"/>
            <w:sz w:val="24"/>
            <w:szCs w:val="24"/>
            <w:bdr w:val="none" w:sz="0" w:space="0" w:color="auto" w:frame="1"/>
            <w:lang w:eastAsia="en-GB"/>
          </w:rPr>
          <w:t>recently reported</w:t>
        </w:r>
      </w:hyperlink>
      <w:r w:rsidRPr="001E4E71">
        <w:rPr>
          <w:rFonts w:ascii="Georgia" w:eastAsia="Times New Roman" w:hAnsi="Georgia" w:cs="Times New Roman"/>
          <w:color w:val="000000"/>
          <w:sz w:val="24"/>
          <w:szCs w:val="24"/>
          <w:lang w:eastAsia="en-GB"/>
        </w:rPr>
        <w:t xml:space="preserve"> that the organization known as the </w:t>
      </w:r>
      <w:proofErr w:type="spellStart"/>
      <w:r w:rsidRPr="001E4E71">
        <w:rPr>
          <w:rFonts w:ascii="Georgia" w:eastAsia="Times New Roman" w:hAnsi="Georgia" w:cs="Times New Roman"/>
          <w:color w:val="000000"/>
          <w:sz w:val="24"/>
          <w:szCs w:val="24"/>
          <w:lang w:eastAsia="en-GB"/>
        </w:rPr>
        <w:t>Wellcome</w:t>
      </w:r>
      <w:proofErr w:type="spellEnd"/>
      <w:r w:rsidRPr="001E4E71">
        <w:rPr>
          <w:rFonts w:ascii="Georgia" w:eastAsia="Times New Roman" w:hAnsi="Georgia" w:cs="Times New Roman"/>
          <w:color w:val="000000"/>
          <w:sz w:val="24"/>
          <w:szCs w:val="24"/>
          <w:lang w:eastAsia="en-GB"/>
        </w:rPr>
        <w:t xml:space="preserve"> Trust has partnered with the Bill and Melinda Gates Foundation and MasterCard to “</w:t>
      </w:r>
      <w:proofErr w:type="spellStart"/>
      <w:r w:rsidRPr="001E4E71">
        <w:rPr>
          <w:rFonts w:ascii="Georgia" w:eastAsia="Times New Roman" w:hAnsi="Georgia" w:cs="Times New Roman"/>
          <w:color w:val="000000"/>
          <w:sz w:val="24"/>
          <w:szCs w:val="24"/>
          <w:lang w:eastAsia="en-GB"/>
        </w:rPr>
        <w:t>catalyze</w:t>
      </w:r>
      <w:proofErr w:type="spellEnd"/>
      <w:r w:rsidRPr="001E4E71">
        <w:rPr>
          <w:rFonts w:ascii="Georgia" w:eastAsia="Times New Roman" w:hAnsi="Georgia" w:cs="Times New Roman"/>
          <w:color w:val="000000"/>
          <w:sz w:val="24"/>
          <w:szCs w:val="24"/>
          <w:lang w:eastAsia="en-GB"/>
        </w:rPr>
        <w:t xml:space="preserve"> the initial work” of the COVID-19 Therapeutics Accelerator. The Accelerator is supposed to accelerate and evaluate “new and repurposed drugs and biologics to treat patients with COVID-19 in the immediate term.” What was not mentioned is that the Gates Foundation has been a “</w:t>
      </w:r>
      <w:hyperlink r:id="rId34" w:history="1">
        <w:r w:rsidRPr="001E4E71">
          <w:rPr>
            <w:rFonts w:ascii="inherit" w:eastAsia="Times New Roman" w:hAnsi="inherit" w:cs="Times New Roman"/>
            <w:b/>
            <w:bCs/>
            <w:color w:val="005A8C"/>
            <w:sz w:val="24"/>
            <w:szCs w:val="24"/>
            <w:bdr w:val="none" w:sz="0" w:space="0" w:color="auto" w:frame="1"/>
            <w:lang w:eastAsia="en-GB"/>
          </w:rPr>
          <w:t>Trustee</w:t>
        </w:r>
      </w:hyperlink>
      <w:r w:rsidRPr="001E4E71">
        <w:rPr>
          <w:rFonts w:ascii="Georgia" w:eastAsia="Times New Roman" w:hAnsi="Georgia" w:cs="Times New Roman"/>
          <w:color w:val="000000"/>
          <w:sz w:val="24"/>
          <w:szCs w:val="24"/>
          <w:lang w:eastAsia="en-GB"/>
        </w:rPr>
        <w:t xml:space="preserve">” of the </w:t>
      </w:r>
      <w:proofErr w:type="spellStart"/>
      <w:r w:rsidRPr="001E4E71">
        <w:rPr>
          <w:rFonts w:ascii="Georgia" w:eastAsia="Times New Roman" w:hAnsi="Georgia" w:cs="Times New Roman"/>
          <w:color w:val="000000"/>
          <w:sz w:val="24"/>
          <w:szCs w:val="24"/>
          <w:lang w:eastAsia="en-GB"/>
        </w:rPr>
        <w:t>Wellcome</w:t>
      </w:r>
      <w:proofErr w:type="spellEnd"/>
      <w:r w:rsidRPr="001E4E71">
        <w:rPr>
          <w:rFonts w:ascii="Georgia" w:eastAsia="Times New Roman" w:hAnsi="Georgia" w:cs="Times New Roman"/>
          <w:color w:val="000000"/>
          <w:sz w:val="24"/>
          <w:szCs w:val="24"/>
          <w:lang w:eastAsia="en-GB"/>
        </w:rPr>
        <w:t xml:space="preserve"> Trust for several years. Interestingly, in 2017, </w:t>
      </w:r>
      <w:r w:rsidRPr="001E4E71">
        <w:rPr>
          <w:rFonts w:ascii="Georgia" w:eastAsia="Times New Roman" w:hAnsi="Georgia" w:cs="Times New Roman"/>
          <w:color w:val="000000"/>
          <w:sz w:val="24"/>
          <w:szCs w:val="24"/>
          <w:bdr w:val="none" w:sz="0" w:space="0" w:color="auto" w:frame="1"/>
          <w:lang w:eastAsia="en-GB"/>
        </w:rPr>
        <w:t xml:space="preserve">Mark Henderson, Director of Communications for </w:t>
      </w:r>
      <w:proofErr w:type="spellStart"/>
      <w:r w:rsidRPr="001E4E71">
        <w:rPr>
          <w:rFonts w:ascii="Georgia" w:eastAsia="Times New Roman" w:hAnsi="Georgia" w:cs="Times New Roman"/>
          <w:color w:val="000000"/>
          <w:sz w:val="24"/>
          <w:szCs w:val="24"/>
          <w:bdr w:val="none" w:sz="0" w:space="0" w:color="auto" w:frame="1"/>
          <w:lang w:eastAsia="en-GB"/>
        </w:rPr>
        <w:t>Wellcome</w:t>
      </w:r>
      <w:proofErr w:type="spellEnd"/>
      <w:r w:rsidRPr="001E4E71">
        <w:rPr>
          <w:rFonts w:ascii="Georgia" w:eastAsia="Times New Roman" w:hAnsi="Georgia" w:cs="Times New Roman"/>
          <w:color w:val="000000"/>
          <w:sz w:val="24"/>
          <w:szCs w:val="24"/>
          <w:bdr w:val="none" w:sz="0" w:space="0" w:color="auto" w:frame="1"/>
          <w:lang w:eastAsia="en-GB"/>
        </w:rPr>
        <w:t xml:space="preserve"> Trust participated in a panel called “</w:t>
      </w:r>
      <w:hyperlink r:id="rId35" w:history="1">
        <w:r w:rsidRPr="001E4E71">
          <w:rPr>
            <w:rFonts w:ascii="inherit" w:eastAsia="Times New Roman" w:hAnsi="inherit" w:cs="Times New Roman"/>
            <w:b/>
            <w:bCs/>
            <w:color w:val="005A8C"/>
            <w:sz w:val="24"/>
            <w:szCs w:val="24"/>
            <w:bdr w:val="none" w:sz="0" w:space="0" w:color="auto" w:frame="1"/>
            <w:lang w:eastAsia="en-GB"/>
          </w:rPr>
          <w:t>Deep Dive: Preventing Pandemics</w:t>
        </w:r>
      </w:hyperlink>
      <w:r w:rsidRPr="001E4E71">
        <w:rPr>
          <w:rFonts w:ascii="Georgia" w:eastAsia="Times New Roman" w:hAnsi="Georgia" w:cs="Times New Roman"/>
          <w:color w:val="000000"/>
          <w:sz w:val="24"/>
          <w:szCs w:val="24"/>
          <w:bdr w:val="none" w:sz="0" w:space="0" w:color="auto" w:frame="1"/>
          <w:lang w:eastAsia="en-GB"/>
        </w:rPr>
        <w:t xml:space="preserve">.” </w:t>
      </w:r>
      <w:proofErr w:type="spellStart"/>
      <w:r w:rsidRPr="001E4E71">
        <w:rPr>
          <w:rFonts w:ascii="Georgia" w:eastAsia="Times New Roman" w:hAnsi="Georgia" w:cs="Times New Roman"/>
          <w:color w:val="000000"/>
          <w:sz w:val="24"/>
          <w:szCs w:val="24"/>
          <w:bdr w:val="none" w:sz="0" w:space="0" w:color="auto" w:frame="1"/>
          <w:lang w:eastAsia="en-GB"/>
        </w:rPr>
        <w:t>Dr.</w:t>
      </w:r>
      <w:proofErr w:type="spellEnd"/>
      <w:r w:rsidRPr="001E4E71">
        <w:rPr>
          <w:rFonts w:ascii="Georgia" w:eastAsia="Times New Roman" w:hAnsi="Georgia" w:cs="Times New Roman"/>
          <w:color w:val="000000"/>
          <w:sz w:val="24"/>
          <w:szCs w:val="24"/>
          <w:bdr w:val="none" w:sz="0" w:space="0" w:color="auto" w:frame="1"/>
          <w:lang w:eastAsia="en-GB"/>
        </w:rPr>
        <w:t xml:space="preserve"> Anthony </w:t>
      </w:r>
      <w:proofErr w:type="spellStart"/>
      <w:r w:rsidRPr="001E4E71">
        <w:rPr>
          <w:rFonts w:ascii="Georgia" w:eastAsia="Times New Roman" w:hAnsi="Georgia" w:cs="Times New Roman"/>
          <w:color w:val="000000"/>
          <w:sz w:val="24"/>
          <w:szCs w:val="24"/>
          <w:bdr w:val="none" w:sz="0" w:space="0" w:color="auto" w:frame="1"/>
          <w:lang w:eastAsia="en-GB"/>
        </w:rPr>
        <w:t>Fauci</w:t>
      </w:r>
      <w:proofErr w:type="spellEnd"/>
      <w:r w:rsidRPr="001E4E71">
        <w:rPr>
          <w:rFonts w:ascii="Georgia" w:eastAsia="Times New Roman" w:hAnsi="Georgia" w:cs="Times New Roman"/>
          <w:color w:val="000000"/>
          <w:sz w:val="24"/>
          <w:szCs w:val="24"/>
          <w:bdr w:val="none" w:sz="0" w:space="0" w:color="auto" w:frame="1"/>
          <w:lang w:eastAsia="en-GB"/>
        </w:rPr>
        <w:t xml:space="preserve"> also participated in the panel discussion.</w:t>
      </w:r>
    </w:p>
    <w:p w:rsidR="001E4E71" w:rsidRPr="001E4E71" w:rsidRDefault="001E4E71" w:rsidP="001E4E7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 xml:space="preserve">One could chalk up </w:t>
      </w:r>
      <w:proofErr w:type="spellStart"/>
      <w:r w:rsidRPr="001E4E71">
        <w:rPr>
          <w:rFonts w:ascii="Georgia" w:eastAsia="Times New Roman" w:hAnsi="Georgia" w:cs="Times New Roman"/>
          <w:color w:val="000000"/>
          <w:sz w:val="24"/>
          <w:szCs w:val="24"/>
          <w:lang w:eastAsia="en-GB"/>
        </w:rPr>
        <w:t>Fauci</w:t>
      </w:r>
      <w:proofErr w:type="spellEnd"/>
      <w:r w:rsidRPr="001E4E71">
        <w:rPr>
          <w:rFonts w:ascii="Georgia" w:eastAsia="Times New Roman" w:hAnsi="Georgia" w:cs="Times New Roman"/>
          <w:color w:val="000000"/>
          <w:sz w:val="24"/>
          <w:szCs w:val="24"/>
          <w:lang w:eastAsia="en-GB"/>
        </w:rPr>
        <w:t xml:space="preserve"> and </w:t>
      </w:r>
      <w:proofErr w:type="spellStart"/>
      <w:r w:rsidRPr="001E4E71">
        <w:rPr>
          <w:rFonts w:ascii="Georgia" w:eastAsia="Times New Roman" w:hAnsi="Georgia" w:cs="Times New Roman"/>
          <w:color w:val="000000"/>
          <w:sz w:val="24"/>
          <w:szCs w:val="24"/>
          <w:lang w:eastAsia="en-GB"/>
        </w:rPr>
        <w:t>Wellcome</w:t>
      </w:r>
      <w:proofErr w:type="spellEnd"/>
      <w:r w:rsidRPr="001E4E71">
        <w:rPr>
          <w:rFonts w:ascii="Georgia" w:eastAsia="Times New Roman" w:hAnsi="Georgia" w:cs="Times New Roman"/>
          <w:color w:val="000000"/>
          <w:sz w:val="24"/>
          <w:szCs w:val="24"/>
          <w:lang w:eastAsia="en-GB"/>
        </w:rPr>
        <w:t xml:space="preserve"> Trust’s involvement with a panel about pandemics as perfectly reasonable — after all, these are professionals who are focused on global health. However, to ignore that Bill Gates’ fingerprints are all over the global health industry would be a mistake.</w:t>
      </w:r>
    </w:p>
    <w:p w:rsidR="001E4E71" w:rsidRPr="001E4E71" w:rsidRDefault="001E4E71" w:rsidP="001E4E7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Based on The Gates Foundation’s track record of hiring PR firms to shut down detractors or using their money to influence institutions, one could be forgiven for assuming that the foundation would not be high on the list of potential leaders for a public health crisis. Unfortunately, as of May 2020, Bill Gates and his Foundation are still being promoted as heroes in the fight against COVID-19.</w:t>
      </w:r>
    </w:p>
    <w:p w:rsidR="001E4E71" w:rsidRPr="001E4E71" w:rsidRDefault="001E4E71" w:rsidP="001E4E71">
      <w:pPr>
        <w:shd w:val="clear" w:color="auto" w:fill="FFFFFF"/>
        <w:spacing w:before="100" w:beforeAutospacing="1" w:after="100" w:afterAutospacing="1" w:line="240" w:lineRule="auto"/>
        <w:textAlignment w:val="baseline"/>
        <w:outlineLvl w:val="2"/>
        <w:rPr>
          <w:rFonts w:ascii="Helvetica" w:eastAsia="Times New Roman" w:hAnsi="Helvetica" w:cs="Helvetica"/>
          <w:color w:val="1F1E1E"/>
          <w:sz w:val="27"/>
          <w:szCs w:val="27"/>
          <w:lang w:eastAsia="en-GB"/>
        </w:rPr>
      </w:pPr>
      <w:r w:rsidRPr="001E4E71">
        <w:rPr>
          <w:rFonts w:ascii="Helvetica" w:eastAsia="Times New Roman" w:hAnsi="Helvetica" w:cs="Helvetica"/>
          <w:color w:val="1F1E1E"/>
          <w:sz w:val="27"/>
          <w:szCs w:val="27"/>
          <w:lang w:eastAsia="en-GB"/>
        </w:rPr>
        <w:t>Who Is Running the WHO?</w:t>
      </w:r>
    </w:p>
    <w:p w:rsidR="001E4E71" w:rsidRPr="001E4E71" w:rsidRDefault="001E4E71" w:rsidP="001E4E7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 xml:space="preserve">Since the outbreak of COVID-19, both Bill Gates and the World Health Organization have stepped onto the </w:t>
      </w:r>
      <w:proofErr w:type="spellStart"/>
      <w:r w:rsidRPr="001E4E71">
        <w:rPr>
          <w:rFonts w:ascii="Georgia" w:eastAsia="Times New Roman" w:hAnsi="Georgia" w:cs="Times New Roman"/>
          <w:color w:val="000000"/>
          <w:sz w:val="24"/>
          <w:szCs w:val="24"/>
          <w:lang w:eastAsia="en-GB"/>
        </w:rPr>
        <w:t>center</w:t>
      </w:r>
      <w:proofErr w:type="spellEnd"/>
      <w:r w:rsidRPr="001E4E71">
        <w:rPr>
          <w:rFonts w:ascii="Georgia" w:eastAsia="Times New Roman" w:hAnsi="Georgia" w:cs="Times New Roman"/>
          <w:color w:val="000000"/>
          <w:sz w:val="24"/>
          <w:szCs w:val="24"/>
          <w:lang w:eastAsia="en-GB"/>
        </w:rPr>
        <w:t xml:space="preserve"> stage as the world looks to them for answers. By now, it is common knowledge that the Bill and Melinda Gates Foundation is the number one non-state donor to the WHO. The United States has been the top state donor but that may change under the Trump administration. Gates was also the first non-state individual to give a keynote address to the WHO general assembly.</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According to a </w:t>
      </w:r>
      <w:hyperlink r:id="rId36" w:history="1">
        <w:r w:rsidRPr="001E4E71">
          <w:rPr>
            <w:rFonts w:ascii="inherit" w:eastAsia="Times New Roman" w:hAnsi="inherit" w:cs="Times New Roman"/>
            <w:b/>
            <w:bCs/>
            <w:color w:val="005A8C"/>
            <w:sz w:val="24"/>
            <w:szCs w:val="24"/>
            <w:bdr w:val="none" w:sz="0" w:space="0" w:color="auto" w:frame="1"/>
            <w:lang w:eastAsia="en-GB"/>
          </w:rPr>
          <w:t>report by </w:t>
        </w:r>
        <w:r w:rsidRPr="001E4E71">
          <w:rPr>
            <w:rFonts w:ascii="inherit" w:eastAsia="Times New Roman" w:hAnsi="inherit" w:cs="Times New Roman"/>
            <w:b/>
            <w:bCs/>
            <w:i/>
            <w:iCs/>
            <w:color w:val="005A8C"/>
            <w:sz w:val="24"/>
            <w:szCs w:val="24"/>
            <w:bdr w:val="none" w:sz="0" w:space="0" w:color="auto" w:frame="1"/>
            <w:lang w:eastAsia="en-GB"/>
          </w:rPr>
          <w:t>Politico</w:t>
        </w:r>
      </w:hyperlink>
      <w:r w:rsidRPr="001E4E71">
        <w:rPr>
          <w:rFonts w:ascii="Georgia" w:eastAsia="Times New Roman" w:hAnsi="Georgia" w:cs="Times New Roman"/>
          <w:color w:val="000000"/>
          <w:sz w:val="24"/>
          <w:szCs w:val="24"/>
          <w:lang w:eastAsia="en-GB"/>
        </w:rPr>
        <w:t>, Bill Gates’ opinion (and money) has so much influence on the WHO that officials privately call it “the Bill Chill.” Sixteen officials speaking on the condition of anonymity told Politico that Gates has an out-sized influence on the politics of the WHO and few dare challenge him. </w:t>
      </w:r>
      <w:r w:rsidRPr="001E4E71">
        <w:rPr>
          <w:rFonts w:ascii="inherit" w:eastAsia="Times New Roman" w:hAnsi="inherit" w:cs="Times New Roman"/>
          <w:i/>
          <w:iCs/>
          <w:color w:val="000000"/>
          <w:sz w:val="24"/>
          <w:szCs w:val="24"/>
          <w:bdr w:val="none" w:sz="0" w:space="0" w:color="auto" w:frame="1"/>
          <w:lang w:eastAsia="en-GB"/>
        </w:rPr>
        <w:t>“He is treated liked a head of state, not only at the WHO, but also at the G20,</w:t>
      </w:r>
      <w:r w:rsidRPr="001E4E71">
        <w:rPr>
          <w:rFonts w:ascii="Georgia" w:eastAsia="Times New Roman" w:hAnsi="Georgia" w:cs="Times New Roman"/>
          <w:color w:val="000000"/>
          <w:sz w:val="24"/>
          <w:szCs w:val="24"/>
          <w:lang w:eastAsia="en-GB"/>
        </w:rPr>
        <w:t>” a Geneva-based NGO representative stated.</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The accusations of Gates’ influence were seconded by </w:t>
      </w:r>
      <w:r w:rsidRPr="001E4E71">
        <w:rPr>
          <w:rFonts w:ascii="inherit" w:eastAsia="Times New Roman" w:hAnsi="inherit" w:cs="Times New Roman"/>
          <w:i/>
          <w:iCs/>
          <w:color w:val="000000"/>
          <w:sz w:val="24"/>
          <w:szCs w:val="24"/>
          <w:bdr w:val="none" w:sz="0" w:space="0" w:color="auto" w:frame="1"/>
          <w:lang w:eastAsia="en-GB"/>
        </w:rPr>
        <w:t>Foreign Affairs</w:t>
      </w:r>
      <w:r w:rsidRPr="001E4E71">
        <w:rPr>
          <w:rFonts w:ascii="Georgia" w:eastAsia="Times New Roman" w:hAnsi="Georgia" w:cs="Times New Roman"/>
          <w:color w:val="000000"/>
          <w:sz w:val="24"/>
          <w:szCs w:val="24"/>
          <w:lang w:eastAsia="en-GB"/>
        </w:rPr>
        <w:t> when they </w:t>
      </w:r>
      <w:hyperlink r:id="rId37" w:history="1">
        <w:r w:rsidRPr="001E4E71">
          <w:rPr>
            <w:rFonts w:ascii="inherit" w:eastAsia="Times New Roman" w:hAnsi="inherit" w:cs="Times New Roman"/>
            <w:b/>
            <w:bCs/>
            <w:color w:val="005A8C"/>
            <w:sz w:val="24"/>
            <w:szCs w:val="24"/>
            <w:bdr w:val="none" w:sz="0" w:space="0" w:color="auto" w:frame="1"/>
            <w:lang w:eastAsia="en-GB"/>
          </w:rPr>
          <w:t>reported</w:t>
        </w:r>
      </w:hyperlink>
      <w:r w:rsidRPr="001E4E71">
        <w:rPr>
          <w:rFonts w:ascii="Georgia" w:eastAsia="Times New Roman" w:hAnsi="Georgia" w:cs="Times New Roman"/>
          <w:color w:val="000000"/>
          <w:sz w:val="24"/>
          <w:szCs w:val="24"/>
          <w:lang w:eastAsia="en-GB"/>
        </w:rPr>
        <w:t> that </w:t>
      </w:r>
      <w:r w:rsidRPr="001E4E71">
        <w:rPr>
          <w:rFonts w:ascii="inherit" w:eastAsia="Times New Roman" w:hAnsi="inherit" w:cs="Times New Roman"/>
          <w:i/>
          <w:iCs/>
          <w:color w:val="000000"/>
          <w:sz w:val="24"/>
          <w:szCs w:val="24"/>
          <w:bdr w:val="none" w:sz="0" w:space="0" w:color="auto" w:frame="1"/>
          <w:lang w:eastAsia="en-GB"/>
        </w:rPr>
        <w:t>“few policy initiatives or normative standards set by the World Health Organization are announced before they have been casually, unofficially vetted by Gates Foundation staff.”</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lastRenderedPageBreak/>
        <w:t xml:space="preserve">The WHO’s current Director General is </w:t>
      </w:r>
      <w:proofErr w:type="spellStart"/>
      <w:r w:rsidRPr="001E4E71">
        <w:rPr>
          <w:rFonts w:ascii="Georgia" w:eastAsia="Times New Roman" w:hAnsi="Georgia" w:cs="Times New Roman"/>
          <w:color w:val="000000"/>
          <w:sz w:val="24"/>
          <w:szCs w:val="24"/>
          <w:lang w:eastAsia="en-GB"/>
        </w:rPr>
        <w:t>Tedros</w:t>
      </w:r>
      <w:proofErr w:type="spellEnd"/>
      <w:r w:rsidRPr="001E4E71">
        <w:rPr>
          <w:rFonts w:ascii="Georgia" w:eastAsia="Times New Roman" w:hAnsi="Georgia" w:cs="Times New Roman"/>
          <w:color w:val="000000"/>
          <w:sz w:val="24"/>
          <w:szCs w:val="24"/>
          <w:lang w:eastAsia="en-GB"/>
        </w:rPr>
        <w:t xml:space="preserve"> </w:t>
      </w:r>
      <w:proofErr w:type="spellStart"/>
      <w:r w:rsidRPr="001E4E71">
        <w:rPr>
          <w:rFonts w:ascii="Georgia" w:eastAsia="Times New Roman" w:hAnsi="Georgia" w:cs="Times New Roman"/>
          <w:color w:val="000000"/>
          <w:sz w:val="24"/>
          <w:szCs w:val="24"/>
          <w:lang w:eastAsia="en-GB"/>
        </w:rPr>
        <w:t>Adhanom</w:t>
      </w:r>
      <w:proofErr w:type="spellEnd"/>
      <w:r w:rsidRPr="001E4E71">
        <w:rPr>
          <w:rFonts w:ascii="Georgia" w:eastAsia="Times New Roman" w:hAnsi="Georgia" w:cs="Times New Roman"/>
          <w:color w:val="000000"/>
          <w:sz w:val="24"/>
          <w:szCs w:val="24"/>
          <w:lang w:eastAsia="en-GB"/>
        </w:rPr>
        <w:t xml:space="preserve">, a former Health Minister of Ethiopia and a physician. During his tenure as Minister of Health of Ethiopia, </w:t>
      </w:r>
      <w:proofErr w:type="spellStart"/>
      <w:r w:rsidRPr="001E4E71">
        <w:rPr>
          <w:rFonts w:ascii="Georgia" w:eastAsia="Times New Roman" w:hAnsi="Georgia" w:cs="Times New Roman"/>
          <w:color w:val="000000"/>
          <w:sz w:val="24"/>
          <w:szCs w:val="24"/>
          <w:lang w:eastAsia="en-GB"/>
        </w:rPr>
        <w:t>Tedros</w:t>
      </w:r>
      <w:proofErr w:type="spellEnd"/>
      <w:r w:rsidRPr="001E4E71">
        <w:rPr>
          <w:rFonts w:ascii="Georgia" w:eastAsia="Times New Roman" w:hAnsi="Georgia" w:cs="Times New Roman"/>
          <w:color w:val="000000"/>
          <w:sz w:val="24"/>
          <w:szCs w:val="24"/>
          <w:lang w:eastAsia="en-GB"/>
        </w:rPr>
        <w:t xml:space="preserve"> collaborated with the Clinton Foundation and the Bill and Melinda Gates Foundation to </w:t>
      </w:r>
      <w:hyperlink r:id="rId38" w:history="1">
        <w:r w:rsidRPr="001E4E71">
          <w:rPr>
            <w:rFonts w:ascii="inherit" w:eastAsia="Times New Roman" w:hAnsi="inherit" w:cs="Times New Roman"/>
            <w:b/>
            <w:bCs/>
            <w:color w:val="005A8C"/>
            <w:sz w:val="24"/>
            <w:szCs w:val="24"/>
            <w:bdr w:val="none" w:sz="0" w:space="0" w:color="auto" w:frame="1"/>
            <w:lang w:eastAsia="en-GB"/>
          </w:rPr>
          <w:t>work on vaccines</w:t>
        </w:r>
      </w:hyperlink>
      <w:r w:rsidRPr="001E4E71">
        <w:rPr>
          <w:rFonts w:ascii="Georgia" w:eastAsia="Times New Roman" w:hAnsi="Georgia" w:cs="Times New Roman"/>
          <w:color w:val="000000"/>
          <w:sz w:val="24"/>
          <w:szCs w:val="24"/>
          <w:lang w:eastAsia="en-GB"/>
        </w:rPr>
        <w:t>, among other health measures. </w:t>
      </w:r>
      <w:r w:rsidRPr="001E4E71">
        <w:rPr>
          <w:rFonts w:ascii="inherit" w:eastAsia="Times New Roman" w:hAnsi="inherit" w:cs="Times New Roman"/>
          <w:i/>
          <w:iCs/>
          <w:color w:val="000000"/>
          <w:sz w:val="24"/>
          <w:szCs w:val="24"/>
          <w:bdr w:val="none" w:sz="0" w:space="0" w:color="auto" w:frame="1"/>
          <w:lang w:eastAsia="en-GB"/>
        </w:rPr>
        <w:t>Politico</w:t>
      </w:r>
      <w:r w:rsidRPr="001E4E71">
        <w:rPr>
          <w:rFonts w:ascii="Georgia" w:eastAsia="Times New Roman" w:hAnsi="Georgia" w:cs="Times New Roman"/>
          <w:color w:val="000000"/>
          <w:sz w:val="24"/>
          <w:szCs w:val="24"/>
          <w:lang w:eastAsia="en-GB"/>
        </w:rPr>
        <w:t xml:space="preserve"> reported that prior to </w:t>
      </w:r>
      <w:proofErr w:type="spellStart"/>
      <w:r w:rsidRPr="001E4E71">
        <w:rPr>
          <w:rFonts w:ascii="Georgia" w:eastAsia="Times New Roman" w:hAnsi="Georgia" w:cs="Times New Roman"/>
          <w:color w:val="000000"/>
          <w:sz w:val="24"/>
          <w:szCs w:val="24"/>
          <w:lang w:eastAsia="en-GB"/>
        </w:rPr>
        <w:t>Tedros</w:t>
      </w:r>
      <w:proofErr w:type="spellEnd"/>
      <w:r w:rsidRPr="001E4E71">
        <w:rPr>
          <w:rFonts w:ascii="Georgia" w:eastAsia="Times New Roman" w:hAnsi="Georgia" w:cs="Times New Roman"/>
          <w:color w:val="000000"/>
          <w:sz w:val="24"/>
          <w:szCs w:val="24"/>
          <w:lang w:eastAsia="en-GB"/>
        </w:rPr>
        <w:t xml:space="preserve"> being selected for the WHO position in 2017 Gates was accused of supporting </w:t>
      </w:r>
      <w:proofErr w:type="spellStart"/>
      <w:r w:rsidRPr="001E4E71">
        <w:rPr>
          <w:rFonts w:ascii="Georgia" w:eastAsia="Times New Roman" w:hAnsi="Georgia" w:cs="Times New Roman"/>
          <w:color w:val="000000"/>
          <w:sz w:val="24"/>
          <w:szCs w:val="24"/>
          <w:lang w:eastAsia="en-GB"/>
        </w:rPr>
        <w:t>Tedros</w:t>
      </w:r>
      <w:proofErr w:type="spellEnd"/>
      <w:r w:rsidRPr="001E4E71">
        <w:rPr>
          <w:rFonts w:ascii="Georgia" w:eastAsia="Times New Roman" w:hAnsi="Georgia" w:cs="Times New Roman"/>
          <w:color w:val="000000"/>
          <w:sz w:val="24"/>
          <w:szCs w:val="24"/>
          <w:lang w:eastAsia="en-GB"/>
        </w:rPr>
        <w:t xml:space="preserve"> and using his influence to help win the nomination.</w:t>
      </w:r>
    </w:p>
    <w:p w:rsidR="001E4E71" w:rsidRPr="001E4E71" w:rsidRDefault="001E4E71" w:rsidP="001E4E71">
      <w:pPr>
        <w:shd w:val="clear" w:color="auto" w:fill="FFFFFF"/>
        <w:spacing w:after="0" w:line="240" w:lineRule="auto"/>
        <w:jc w:val="center"/>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b/>
          <w:bCs/>
          <w:noProof/>
          <w:color w:val="005A8C"/>
          <w:sz w:val="24"/>
          <w:szCs w:val="24"/>
          <w:bdr w:val="none" w:sz="0" w:space="0" w:color="auto" w:frame="1"/>
          <w:lang w:eastAsia="en-GB"/>
        </w:rPr>
        <w:drawing>
          <wp:inline distT="0" distB="0" distL="0" distR="0">
            <wp:extent cx="5715000" cy="3514725"/>
            <wp:effectExtent l="0" t="0" r="0" b="9525"/>
            <wp:docPr id="1" name="Picture 1" descr="https://1bzk83pdqbs1pbyph40x4fm1-wpengine.netdna-ssl.com/wp-content/uploads/2018/10/superfood.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zk83pdqbs1pbyph40x4fm1-wpengine.netdna-ssl.com/wp-content/uploads/2018/10/superfood.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3514725"/>
                    </a:xfrm>
                    <a:prstGeom prst="rect">
                      <a:avLst/>
                    </a:prstGeom>
                    <a:noFill/>
                    <a:ln>
                      <a:noFill/>
                    </a:ln>
                  </pic:spPr>
                </pic:pic>
              </a:graphicData>
            </a:graphic>
          </wp:inline>
        </w:drawing>
      </w:r>
      <w:r w:rsidRPr="001E4E71">
        <w:rPr>
          <w:rFonts w:ascii="Georgia" w:eastAsia="Times New Roman" w:hAnsi="Georgia" w:cs="Times New Roman"/>
          <w:color w:val="000000"/>
          <w:sz w:val="24"/>
          <w:szCs w:val="24"/>
          <w:lang w:eastAsia="en-GB"/>
        </w:rPr>
        <w:br/>
      </w:r>
      <w:r w:rsidRPr="001E4E71">
        <w:rPr>
          <w:rFonts w:ascii="Georgia" w:eastAsia="Times New Roman" w:hAnsi="Georgia" w:cs="Times New Roman"/>
          <w:color w:val="000000"/>
          <w:sz w:val="24"/>
          <w:szCs w:val="24"/>
          <w:lang w:eastAsia="en-GB"/>
        </w:rPr>
        <w:br/>
      </w:r>
    </w:p>
    <w:p w:rsidR="001E4E71" w:rsidRPr="001E4E71" w:rsidRDefault="001E4E71" w:rsidP="001E4E71">
      <w:pPr>
        <w:shd w:val="clear" w:color="auto" w:fill="FFFFFF"/>
        <w:spacing w:beforeAutospacing="1" w:after="0" w:afterAutospacing="1" w:line="240" w:lineRule="auto"/>
        <w:jc w:val="center"/>
        <w:textAlignment w:val="baseline"/>
        <w:outlineLvl w:val="3"/>
        <w:rPr>
          <w:rFonts w:ascii="Helvetica" w:eastAsia="Times New Roman" w:hAnsi="Helvetica" w:cs="Helvetica"/>
          <w:color w:val="1F1E1E"/>
          <w:sz w:val="24"/>
          <w:szCs w:val="24"/>
          <w:lang w:eastAsia="en-GB"/>
        </w:rPr>
      </w:pPr>
      <w:hyperlink r:id="rId41" w:tgtFrame="_blank" w:history="1">
        <w:r w:rsidRPr="001E4E71">
          <w:rPr>
            <w:rFonts w:ascii="inherit" w:eastAsia="Times New Roman" w:hAnsi="inherit" w:cs="Helvetica"/>
            <w:b/>
            <w:bCs/>
            <w:color w:val="005A8C"/>
            <w:sz w:val="24"/>
            <w:szCs w:val="24"/>
            <w:u w:val="single"/>
            <w:bdr w:val="none" w:sz="0" w:space="0" w:color="auto" w:frame="1"/>
            <w:lang w:eastAsia="en-GB"/>
          </w:rPr>
          <w:t xml:space="preserve">American Natural </w:t>
        </w:r>
        <w:proofErr w:type="spellStart"/>
        <w:r w:rsidRPr="001E4E71">
          <w:rPr>
            <w:rFonts w:ascii="inherit" w:eastAsia="Times New Roman" w:hAnsi="inherit" w:cs="Helvetica"/>
            <w:b/>
            <w:bCs/>
            <w:color w:val="005A8C"/>
            <w:sz w:val="24"/>
            <w:szCs w:val="24"/>
            <w:u w:val="single"/>
            <w:bdr w:val="none" w:sz="0" w:space="0" w:color="auto" w:frame="1"/>
            <w:lang w:eastAsia="en-GB"/>
          </w:rPr>
          <w:t>Superfood</w:t>
        </w:r>
        <w:proofErr w:type="spellEnd"/>
        <w:r w:rsidRPr="001E4E71">
          <w:rPr>
            <w:rFonts w:ascii="inherit" w:eastAsia="Times New Roman" w:hAnsi="inherit" w:cs="Helvetica"/>
            <w:b/>
            <w:bCs/>
            <w:color w:val="005A8C"/>
            <w:sz w:val="24"/>
            <w:szCs w:val="24"/>
            <w:u w:val="single"/>
            <w:bdr w:val="none" w:sz="0" w:space="0" w:color="auto" w:frame="1"/>
            <w:lang w:eastAsia="en-GB"/>
          </w:rPr>
          <w:t xml:space="preserve"> - Free Sample</w:t>
        </w:r>
      </w:hyperlink>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While most of the member country delegates expressed their belief that Gates is well-intentioned, some feared that the Gates Foundation’s money comes from “big business” and could </w:t>
      </w:r>
      <w:r w:rsidRPr="001E4E71">
        <w:rPr>
          <w:rFonts w:ascii="inherit" w:eastAsia="Times New Roman" w:hAnsi="inherit" w:cs="Times New Roman"/>
          <w:i/>
          <w:iCs/>
          <w:color w:val="000000"/>
          <w:sz w:val="24"/>
          <w:szCs w:val="24"/>
          <w:bdr w:val="none" w:sz="0" w:space="0" w:color="auto" w:frame="1"/>
          <w:lang w:eastAsia="en-GB"/>
        </w:rPr>
        <w:t>“serve as a Trojan horse for corporate interests to undermine WHO’s role in setting standards and shaping health policies.”</w:t>
      </w:r>
    </w:p>
    <w:p w:rsidR="001E4E71" w:rsidRPr="001E4E71" w:rsidRDefault="001E4E71" w:rsidP="001E4E7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The most important takeaway is that the fees paid by WHO member countries account for less than a quarter of the $4.5 billion biennial budget — leaving Gates, governments, and other foundations to fill the gap. These donations are allocated for specific projects and the WHO cannot decide how to use them. In the case of the Bill and Melinda Gates Foundation, those funds typically go towards vaccine programs.</w:t>
      </w:r>
    </w:p>
    <w:p w:rsidR="001E4E71" w:rsidRPr="001E4E71" w:rsidRDefault="001E4E71" w:rsidP="001E4E71">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1E4E71">
        <w:rPr>
          <w:rFonts w:ascii="Georgia" w:eastAsia="Times New Roman" w:hAnsi="Georgia" w:cs="Times New Roman"/>
          <w:color w:val="000000"/>
          <w:sz w:val="24"/>
          <w:szCs w:val="24"/>
          <w:lang w:eastAsia="en-GB"/>
        </w:rPr>
        <w:t>No matter which way you approach the solutions being presented as the answer to the COVID-19 pandemic you will find Bill Gates’ fingerprints. Repeatedly he has used his money and influence to profit and steadily gain power without ever being elected to political office.</w:t>
      </w:r>
    </w:p>
    <w:p w:rsidR="001E4E71" w:rsidRPr="001E4E71" w:rsidRDefault="001E4E71" w:rsidP="001E4E71">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1E4E71">
        <w:rPr>
          <w:rFonts w:ascii="inherit" w:eastAsia="Times New Roman" w:hAnsi="inherit" w:cs="Times New Roman"/>
          <w:i/>
          <w:iCs/>
          <w:color w:val="000000"/>
          <w:sz w:val="24"/>
          <w:szCs w:val="24"/>
          <w:bdr w:val="none" w:sz="0" w:space="0" w:color="auto" w:frame="1"/>
          <w:lang w:eastAsia="en-GB"/>
        </w:rPr>
        <w:t xml:space="preserve">In part 3 of this investigation we will examine the strategies Bill Gates has called for in response to COVID-19. We will also see how Bill Gates and the Rockefeller family have both </w:t>
      </w:r>
      <w:r w:rsidRPr="001E4E71">
        <w:rPr>
          <w:rFonts w:ascii="inherit" w:eastAsia="Times New Roman" w:hAnsi="inherit" w:cs="Times New Roman"/>
          <w:i/>
          <w:iCs/>
          <w:color w:val="000000"/>
          <w:sz w:val="24"/>
          <w:szCs w:val="24"/>
          <w:bdr w:val="none" w:sz="0" w:space="0" w:color="auto" w:frame="1"/>
          <w:lang w:eastAsia="en-GB"/>
        </w:rPr>
        <w:lastRenderedPageBreak/>
        <w:t>been predicting a situation like the one we are currently witnessing unfold. Finally, we will show how this crisis presents the perfect opportunity for Gates and his cohorts to reap massive profits and position themselves at the head of an emerging Technocratic State.</w:t>
      </w:r>
    </w:p>
    <w:p w:rsidR="00B8445E" w:rsidRDefault="00B8445E">
      <w:bookmarkStart w:id="0" w:name="_GoBack"/>
      <w:bookmarkEnd w:id="0"/>
    </w:p>
    <w:sectPr w:rsidR="00B84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71"/>
    <w:rsid w:val="001E4E71"/>
    <w:rsid w:val="00B84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5F26D-0207-4724-91E7-6C60B33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4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E4E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E4E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7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E4E7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E4E7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E4E71"/>
    <w:rPr>
      <w:color w:val="0000FF"/>
      <w:u w:val="single"/>
    </w:rPr>
  </w:style>
  <w:style w:type="paragraph" w:customStyle="1" w:styleId="entry-meta">
    <w:name w:val="entry-meta"/>
    <w:basedOn w:val="Normal"/>
    <w:rsid w:val="001E4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1E4E71"/>
  </w:style>
  <w:style w:type="paragraph" w:styleId="NormalWeb">
    <w:name w:val="Normal (Web)"/>
    <w:basedOn w:val="Normal"/>
    <w:uiPriority w:val="99"/>
    <w:semiHidden/>
    <w:unhideWhenUsed/>
    <w:rsid w:val="001E4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E4E71"/>
    <w:rPr>
      <w:i/>
      <w:iCs/>
    </w:rPr>
  </w:style>
  <w:style w:type="paragraph" w:customStyle="1" w:styleId="p1">
    <w:name w:val="p1"/>
    <w:basedOn w:val="Normal"/>
    <w:rsid w:val="001E4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1E4E71"/>
  </w:style>
  <w:style w:type="character" w:customStyle="1" w:styleId="apple-converted-space">
    <w:name w:val="apple-converted-space"/>
    <w:basedOn w:val="DefaultParagraphFont"/>
    <w:rsid w:val="001E4E71"/>
  </w:style>
  <w:style w:type="character" w:customStyle="1" w:styleId="s2">
    <w:name w:val="s2"/>
    <w:basedOn w:val="DefaultParagraphFont"/>
    <w:rsid w:val="001E4E71"/>
  </w:style>
  <w:style w:type="character" w:customStyle="1" w:styleId="s3">
    <w:name w:val="s3"/>
    <w:basedOn w:val="DefaultParagraphFont"/>
    <w:rsid w:val="001E4E71"/>
  </w:style>
  <w:style w:type="character" w:customStyle="1" w:styleId="s4">
    <w:name w:val="s4"/>
    <w:basedOn w:val="DefaultParagraphFont"/>
    <w:rsid w:val="001E4E71"/>
  </w:style>
  <w:style w:type="character" w:styleId="Strong">
    <w:name w:val="Strong"/>
    <w:basedOn w:val="DefaultParagraphFont"/>
    <w:uiPriority w:val="22"/>
    <w:qFormat/>
    <w:rsid w:val="001E4E71"/>
    <w:rPr>
      <w:b/>
      <w:bCs/>
    </w:rPr>
  </w:style>
  <w:style w:type="character" w:customStyle="1" w:styleId="s5">
    <w:name w:val="s5"/>
    <w:basedOn w:val="DefaultParagraphFont"/>
    <w:rsid w:val="001E4E71"/>
  </w:style>
  <w:style w:type="paragraph" w:styleId="z-TopofForm">
    <w:name w:val="HTML Top of Form"/>
    <w:basedOn w:val="Normal"/>
    <w:next w:val="Normal"/>
    <w:link w:val="z-TopofFormChar"/>
    <w:hidden/>
    <w:uiPriority w:val="99"/>
    <w:semiHidden/>
    <w:unhideWhenUsed/>
    <w:rsid w:val="001E4E7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E4E7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E4E7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E4E7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8049">
      <w:bodyDiv w:val="1"/>
      <w:marLeft w:val="0"/>
      <w:marRight w:val="0"/>
      <w:marTop w:val="0"/>
      <w:marBottom w:val="0"/>
      <w:divBdr>
        <w:top w:val="none" w:sz="0" w:space="0" w:color="auto"/>
        <w:left w:val="none" w:sz="0" w:space="0" w:color="auto"/>
        <w:bottom w:val="none" w:sz="0" w:space="0" w:color="auto"/>
        <w:right w:val="none" w:sz="0" w:space="0" w:color="auto"/>
      </w:divBdr>
      <w:divsChild>
        <w:div w:id="2020813820">
          <w:marLeft w:val="0"/>
          <w:marRight w:val="0"/>
          <w:marTop w:val="0"/>
          <w:marBottom w:val="0"/>
          <w:divBdr>
            <w:top w:val="none" w:sz="0" w:space="0" w:color="auto"/>
            <w:left w:val="none" w:sz="0" w:space="0" w:color="auto"/>
            <w:bottom w:val="none" w:sz="0" w:space="0" w:color="auto"/>
            <w:right w:val="none" w:sz="0" w:space="0" w:color="auto"/>
          </w:divBdr>
        </w:div>
        <w:div w:id="1004208336">
          <w:marLeft w:val="0"/>
          <w:marRight w:val="0"/>
          <w:marTop w:val="0"/>
          <w:marBottom w:val="0"/>
          <w:divBdr>
            <w:top w:val="none" w:sz="0" w:space="0" w:color="auto"/>
            <w:left w:val="none" w:sz="0" w:space="0" w:color="auto"/>
            <w:bottom w:val="none" w:sz="0" w:space="0" w:color="auto"/>
            <w:right w:val="none" w:sz="0" w:space="0" w:color="auto"/>
          </w:divBdr>
          <w:divsChild>
            <w:div w:id="1968197608">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618873243">
              <w:blockQuote w:val="1"/>
              <w:marLeft w:val="720"/>
              <w:marRight w:val="720"/>
              <w:marTop w:val="100"/>
              <w:marBottom w:val="100"/>
              <w:divBdr>
                <w:top w:val="none" w:sz="0" w:space="0" w:color="auto"/>
                <w:left w:val="single" w:sz="24" w:space="0" w:color="333333"/>
                <w:bottom w:val="none" w:sz="0" w:space="0" w:color="auto"/>
                <w:right w:val="none" w:sz="0" w:space="0" w:color="auto"/>
              </w:divBdr>
            </w:div>
            <w:div w:id="424032383">
              <w:marLeft w:val="0"/>
              <w:marRight w:val="0"/>
              <w:marTop w:val="0"/>
              <w:marBottom w:val="150"/>
              <w:divBdr>
                <w:top w:val="none" w:sz="0" w:space="0" w:color="auto"/>
                <w:left w:val="none" w:sz="0" w:space="0" w:color="auto"/>
                <w:bottom w:val="none" w:sz="0" w:space="0" w:color="auto"/>
                <w:right w:val="none" w:sz="0" w:space="0" w:color="auto"/>
              </w:divBdr>
              <w:divsChild>
                <w:div w:id="677465668">
                  <w:marLeft w:val="0"/>
                  <w:marRight w:val="0"/>
                  <w:marTop w:val="0"/>
                  <w:marBottom w:val="225"/>
                  <w:divBdr>
                    <w:top w:val="none" w:sz="0" w:space="0" w:color="auto"/>
                    <w:left w:val="none" w:sz="0" w:space="0" w:color="auto"/>
                    <w:bottom w:val="none" w:sz="0" w:space="0" w:color="auto"/>
                    <w:right w:val="none" w:sz="0" w:space="0" w:color="auto"/>
                  </w:divBdr>
                  <w:divsChild>
                    <w:div w:id="1807773451">
                      <w:marLeft w:val="0"/>
                      <w:marRight w:val="0"/>
                      <w:marTop w:val="0"/>
                      <w:marBottom w:val="0"/>
                      <w:divBdr>
                        <w:top w:val="none" w:sz="0" w:space="0" w:color="auto"/>
                        <w:left w:val="none" w:sz="0" w:space="0" w:color="auto"/>
                        <w:bottom w:val="none" w:sz="0" w:space="0" w:color="auto"/>
                        <w:right w:val="none" w:sz="0" w:space="0" w:color="auto"/>
                      </w:divBdr>
                      <w:divsChild>
                        <w:div w:id="93674325">
                          <w:marLeft w:val="0"/>
                          <w:marRight w:val="0"/>
                          <w:marTop w:val="0"/>
                          <w:marBottom w:val="150"/>
                          <w:divBdr>
                            <w:top w:val="none" w:sz="0" w:space="0" w:color="auto"/>
                            <w:left w:val="none" w:sz="0" w:space="0" w:color="auto"/>
                            <w:bottom w:val="none" w:sz="0" w:space="0" w:color="auto"/>
                            <w:right w:val="none" w:sz="0" w:space="0" w:color="auto"/>
                          </w:divBdr>
                        </w:div>
                        <w:div w:id="2060324123">
                          <w:marLeft w:val="0"/>
                          <w:marRight w:val="0"/>
                          <w:marTop w:val="0"/>
                          <w:marBottom w:val="0"/>
                          <w:divBdr>
                            <w:top w:val="none" w:sz="0" w:space="0" w:color="auto"/>
                            <w:left w:val="none" w:sz="0" w:space="0" w:color="auto"/>
                            <w:bottom w:val="none" w:sz="0" w:space="0" w:color="auto"/>
                            <w:right w:val="none" w:sz="0" w:space="0" w:color="auto"/>
                          </w:divBdr>
                        </w:div>
                        <w:div w:id="11670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science/political-science/2016/jun/09/the-national-academies-gene-drive-study-has-ignored-important-and-obvious-issues" TargetMode="External"/><Relationship Id="rId18" Type="http://schemas.openxmlformats.org/officeDocument/2006/relationships/hyperlink" Target="https://www.fic.nih.gov/News/Pages/2013-bill-gates-nih-barmes-global-health-lecture.aspx" TargetMode="External"/><Relationship Id="rId26" Type="http://schemas.openxmlformats.org/officeDocument/2006/relationships/image" Target="media/image4.wmf"/><Relationship Id="rId39" Type="http://schemas.openxmlformats.org/officeDocument/2006/relationships/hyperlink" Target="http://www.activistpost.net/superfood.html" TargetMode="External"/><Relationship Id="rId21" Type="http://schemas.openxmlformats.org/officeDocument/2006/relationships/hyperlink" Target="https://i2.wp.com/www.thelastamericanvagabond.com/wp-content/uploads/2020/05/bill-gates-2018-resized.jpg?ssl=1" TargetMode="External"/><Relationship Id="rId34" Type="http://schemas.openxmlformats.org/officeDocument/2006/relationships/hyperlink" Target="https://www.gatesfoundation.org/How-We-Work/Quick-Links/Grants-Database/Grants/2016/07/OPP1151904" TargetMode="External"/><Relationship Id="rId42" Type="http://schemas.openxmlformats.org/officeDocument/2006/relationships/fontTable" Target="fontTable.xml"/><Relationship Id="rId7" Type="http://schemas.openxmlformats.org/officeDocument/2006/relationships/hyperlink" Target="https://www.thelastamericanvagabond.com/"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s://directorsblog.nih.gov/tag/bill-and-melinda-gates-foundation/" TargetMode="External"/><Relationship Id="rId29" Type="http://schemas.openxmlformats.org/officeDocument/2006/relationships/control" Target="activeX/activeX2.xml"/><Relationship Id="rId41" Type="http://schemas.openxmlformats.org/officeDocument/2006/relationships/hyperlink" Target="http://www.activistpost.net/superfood.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cientificamerican.com/article/a-revolutionary-genetic-experiment-is-planned-for-a-west-african-village-if-residents-agree/" TargetMode="External"/><Relationship Id="rId24" Type="http://schemas.openxmlformats.org/officeDocument/2006/relationships/hyperlink" Target="https://www.theglobalfund.org/en/board/members/" TargetMode="External"/><Relationship Id="rId32" Type="http://schemas.openxmlformats.org/officeDocument/2006/relationships/hyperlink" Target="https://www.gatesfoundation.org/Media-Center/Press-Releases/1999/05/Johns-Hopkins-University-School-of-Public-Health" TargetMode="External"/><Relationship Id="rId37" Type="http://schemas.openxmlformats.org/officeDocument/2006/relationships/hyperlink" Target="https://www.foreignaffairs.com/articles/2012-03-06/money-or-die" TargetMode="External"/><Relationship Id="rId40" Type="http://schemas.openxmlformats.org/officeDocument/2006/relationships/image" Target="media/image6.jpeg"/><Relationship Id="rId5" Type="http://schemas.openxmlformats.org/officeDocument/2006/relationships/hyperlink" Target="https://1bzk83pdqbs1pbyph40x4fm1-wpengine.netdna-ssl.com/wp-content/uploads/2020/05/bill-gates-2-tlav.jpg" TargetMode="External"/><Relationship Id="rId15" Type="http://schemas.openxmlformats.org/officeDocument/2006/relationships/hyperlink" Target="https://i1.wp.com/www.thelastamericanvagabond.com/wp-content/uploads/2020/05/gates.jpg?ssl=1" TargetMode="External"/><Relationship Id="rId23" Type="http://schemas.openxmlformats.org/officeDocument/2006/relationships/hyperlink" Target="https://themindunleashed.com/2020/04/us-chinese-governments-collaborated-coronavirus-research.html" TargetMode="External"/><Relationship Id="rId28" Type="http://schemas.openxmlformats.org/officeDocument/2006/relationships/image" Target="media/image5.wmf"/><Relationship Id="rId36" Type="http://schemas.openxmlformats.org/officeDocument/2006/relationships/hyperlink" Target="https://www.politico.eu/article/bill-gates-who-most-powerful-doctor/" TargetMode="External"/><Relationship Id="rId10" Type="http://schemas.openxmlformats.org/officeDocument/2006/relationships/hyperlink" Target="http://www.synbiowatch.org/wp-content/uploads/2016/09/letter_vs_genedrives.pdf" TargetMode="External"/><Relationship Id="rId19" Type="http://schemas.openxmlformats.org/officeDocument/2006/relationships/hyperlink" Target="https://www.nih.gov/news-events/news-releases/nih-launches-new-collaboration-develop-gene-based-cures-sickle-cell-disease-hiv-global-scale" TargetMode="External"/><Relationship Id="rId31" Type="http://schemas.openxmlformats.org/officeDocument/2006/relationships/hyperlink" Target="https://coronavirus.jhu.edu/map.html" TargetMode="External"/><Relationship Id="rId4" Type="http://schemas.openxmlformats.org/officeDocument/2006/relationships/hyperlink" Target="https://www.activistpost.com/tag/derrick-broze" TargetMode="External"/><Relationship Id="rId9" Type="http://schemas.openxmlformats.org/officeDocument/2006/relationships/hyperlink" Target="https://www.independentsciencenews.org/news/gates-foundation-hired-pr-firm-to-manipulate-un-over-gene-drives/%20" TargetMode="External"/><Relationship Id="rId14" Type="http://schemas.openxmlformats.org/officeDocument/2006/relationships/hyperlink" Target="https://www.independentsciencenews.org/news/gates-foundation-grants-additional-6-4million-to-cornells-controversial-alliance-for-science/" TargetMode="External"/><Relationship Id="rId22" Type="http://schemas.openxmlformats.org/officeDocument/2006/relationships/image" Target="media/image3.jpeg"/><Relationship Id="rId27" Type="http://schemas.openxmlformats.org/officeDocument/2006/relationships/control" Target="activeX/activeX1.xml"/><Relationship Id="rId30" Type="http://schemas.openxmlformats.org/officeDocument/2006/relationships/hyperlink" Target="https://www.theglobalfund.org/en/private-ngo-partners/resource-mobilization/bill-melinda-gates-foundation/" TargetMode="External"/><Relationship Id="rId35" Type="http://schemas.openxmlformats.org/officeDocument/2006/relationships/hyperlink" Target="https://www.aspenideas.org/sessions/deep-dive-preventing-pandemics" TargetMode="External"/><Relationship Id="rId43" Type="http://schemas.openxmlformats.org/officeDocument/2006/relationships/theme" Target="theme/theme1.xml"/><Relationship Id="rId8" Type="http://schemas.openxmlformats.org/officeDocument/2006/relationships/hyperlink" Target="https://www.thelastamericanvagabond.com/top-news/bill-gates-web-dark-money-influence-part-1-philanthropic-narrative-shaping/" TargetMode="External"/><Relationship Id="rId3" Type="http://schemas.openxmlformats.org/officeDocument/2006/relationships/webSettings" Target="webSettings.xml"/><Relationship Id="rId12" Type="http://schemas.openxmlformats.org/officeDocument/2006/relationships/hyperlink" Target="https://www.scientificamerican.com/article/gene-drive-moratorium-shot-down-at-un-meeting/" TargetMode="External"/><Relationship Id="rId17" Type="http://schemas.openxmlformats.org/officeDocument/2006/relationships/hyperlink" Target="https://www.gatesfoundation.org/Media-Center/Press-Releases/2010/12/Global-Health-Leaders-Launch-Decade-of-Vaccines-Collaboration%2520%2520%2520%2520%2520%2520%2520%2520%2520%2520%2520%2520%2520%2520%2520%2520%2520%2520%2520%2520%2520%2520%2520-" TargetMode="External"/><Relationship Id="rId25" Type="http://schemas.openxmlformats.org/officeDocument/2006/relationships/hyperlink" Target="https://www.gatesfoundation.org/Media-Center/Press-Releases/2012/01/Foundation-Commits-$750-Million-to-Global-Fund" TargetMode="External"/><Relationship Id="rId33" Type="http://schemas.openxmlformats.org/officeDocument/2006/relationships/hyperlink" Target="https://wellcome.ac.uk/press-release/bill-melinda-gates-foundation-wellcome-and-mastercard-launch-initiative-speed" TargetMode="External"/><Relationship Id="rId38" Type="http://schemas.openxmlformats.org/officeDocument/2006/relationships/hyperlink" Target="https://www.gatesfoundation.org/Media-Center/Press-Releases/2012/02/Foundation-Appoints-Ethiopia-Representativ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2020-06-02T08:14:00Z</dcterms:created>
  <dcterms:modified xsi:type="dcterms:W3CDTF">2020-06-02T08:15:00Z</dcterms:modified>
</cp:coreProperties>
</file>